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42" w:rsidRDefault="00467A42" w:rsidP="00467A42">
      <w:pPr>
        <w:widowControl w:val="0"/>
        <w:autoSpaceDE w:val="0"/>
        <w:autoSpaceDN w:val="0"/>
        <w:adjustRightInd w:val="0"/>
      </w:pPr>
      <w:bookmarkStart w:id="0" w:name="_GoBack"/>
      <w:bookmarkEnd w:id="0"/>
    </w:p>
    <w:p w:rsidR="00467A42" w:rsidRDefault="00467A42" w:rsidP="00467A42">
      <w:pPr>
        <w:widowControl w:val="0"/>
        <w:autoSpaceDE w:val="0"/>
        <w:autoSpaceDN w:val="0"/>
        <w:adjustRightInd w:val="0"/>
      </w:pPr>
      <w:r>
        <w:rPr>
          <w:b/>
          <w:bCs/>
        </w:rPr>
        <w:t>Section 2920.55  Receipt Of Or Filing For Unemployment Insurance Benefits Under The Laws Of Another State, Canada, Or The United States</w:t>
      </w:r>
      <w:r>
        <w:t xml:space="preserve"> </w:t>
      </w:r>
    </w:p>
    <w:p w:rsidR="00467A42" w:rsidRDefault="00467A42" w:rsidP="00467A42">
      <w:pPr>
        <w:widowControl w:val="0"/>
        <w:autoSpaceDE w:val="0"/>
        <w:autoSpaceDN w:val="0"/>
        <w:adjustRightInd w:val="0"/>
      </w:pPr>
    </w:p>
    <w:p w:rsidR="00467A42" w:rsidRDefault="00467A42" w:rsidP="00467A42">
      <w:pPr>
        <w:widowControl w:val="0"/>
        <w:autoSpaceDE w:val="0"/>
        <w:autoSpaceDN w:val="0"/>
        <w:adjustRightInd w:val="0"/>
        <w:ind w:left="1440" w:hanging="720"/>
      </w:pPr>
      <w:r>
        <w:t>a)</w:t>
      </w:r>
      <w:r>
        <w:tab/>
        <w:t xml:space="preserve">An individual shall be ineligible to receive benefits with respect to any week or weeks for which such individual received unemployment insurance benefits under the laws of the United States, another state, or Canada. </w:t>
      </w:r>
    </w:p>
    <w:p w:rsidR="001A2994" w:rsidRDefault="001A2994" w:rsidP="00467A42">
      <w:pPr>
        <w:widowControl w:val="0"/>
        <w:autoSpaceDE w:val="0"/>
        <w:autoSpaceDN w:val="0"/>
        <w:adjustRightInd w:val="0"/>
        <w:ind w:left="1440" w:hanging="720"/>
      </w:pPr>
    </w:p>
    <w:p w:rsidR="00467A42" w:rsidRDefault="00467A42" w:rsidP="00467A42">
      <w:pPr>
        <w:widowControl w:val="0"/>
        <w:autoSpaceDE w:val="0"/>
        <w:autoSpaceDN w:val="0"/>
        <w:adjustRightInd w:val="0"/>
        <w:ind w:left="1440" w:hanging="720"/>
      </w:pPr>
      <w:r>
        <w:t>b)</w:t>
      </w:r>
      <w:r>
        <w:tab/>
        <w:t xml:space="preserve">Subject to subsection (c), an individual shall also be ineligible to receive benefits with respect to any week or weeks for which such individual is seeking unemployment insurance benefits under the laws of the United States, another state, or Canada. </w:t>
      </w:r>
    </w:p>
    <w:p w:rsidR="001A2994" w:rsidRDefault="001A2994" w:rsidP="00467A42">
      <w:pPr>
        <w:widowControl w:val="0"/>
        <w:autoSpaceDE w:val="0"/>
        <w:autoSpaceDN w:val="0"/>
        <w:adjustRightInd w:val="0"/>
        <w:ind w:left="1440" w:hanging="720"/>
      </w:pPr>
    </w:p>
    <w:p w:rsidR="00467A42" w:rsidRDefault="00467A42" w:rsidP="00467A42">
      <w:pPr>
        <w:widowControl w:val="0"/>
        <w:autoSpaceDE w:val="0"/>
        <w:autoSpaceDN w:val="0"/>
        <w:adjustRightInd w:val="0"/>
        <w:ind w:left="1440" w:hanging="720"/>
      </w:pPr>
      <w:r>
        <w:t>c)</w:t>
      </w:r>
      <w:r>
        <w:tab/>
        <w:t xml:space="preserve">An individual who is ineligible for benefits under subsection (b) becomes eligible to receive benefits with respect to any week or weeks for which such individual has sought benefits under the laws of the United States, another state, or Canada once the unemployment insurance administration agency of the United States, another state, or Canada where the individual's claim for benefits was filed makes a final determination that the individual is not entitled to receive unemployment insurance benefits under their laws. </w:t>
      </w:r>
    </w:p>
    <w:sectPr w:rsidR="00467A42" w:rsidSect="00467A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A42"/>
    <w:rsid w:val="00070F29"/>
    <w:rsid w:val="00122AEB"/>
    <w:rsid w:val="001A2994"/>
    <w:rsid w:val="002062A9"/>
    <w:rsid w:val="00467A42"/>
    <w:rsid w:val="005C3366"/>
    <w:rsid w:val="00C6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2012-06-21T20:16:00Z</dcterms:created>
  <dcterms:modified xsi:type="dcterms:W3CDTF">2012-06-21T20:17:00Z</dcterms:modified>
</cp:coreProperties>
</file>