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B3" w:rsidRDefault="00301AB3" w:rsidP="00084C86">
      <w:bookmarkStart w:id="0" w:name="_GoBack"/>
      <w:bookmarkEnd w:id="0"/>
    </w:p>
    <w:p w:rsidR="00084C86" w:rsidRPr="00084C86" w:rsidRDefault="00084C86" w:rsidP="00084C86">
      <w:r w:rsidRPr="00084C86">
        <w:t>AUTHORITY:  Implementing the Victims</w:t>
      </w:r>
      <w:r w:rsidR="00DD4271">
        <w:t>'</w:t>
      </w:r>
      <w:r w:rsidRPr="00084C86">
        <w:t xml:space="preserve"> Economic Security and Safety Act of 2003</w:t>
      </w:r>
      <w:r w:rsidR="000518A5">
        <w:t xml:space="preserve"> [820 ILCS 180]</w:t>
      </w:r>
      <w:r w:rsidRPr="00084C86">
        <w:t>.</w:t>
      </w:r>
    </w:p>
    <w:sectPr w:rsidR="00084C86" w:rsidRPr="00084C8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1E61">
      <w:r>
        <w:separator/>
      </w:r>
    </w:p>
  </w:endnote>
  <w:endnote w:type="continuationSeparator" w:id="0">
    <w:p w:rsidR="00000000" w:rsidRDefault="005E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1E61">
      <w:r>
        <w:separator/>
      </w:r>
    </w:p>
  </w:footnote>
  <w:footnote w:type="continuationSeparator" w:id="0">
    <w:p w:rsidR="00000000" w:rsidRDefault="005E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18A5"/>
    <w:rsid w:val="00061FD4"/>
    <w:rsid w:val="00084C86"/>
    <w:rsid w:val="000B4143"/>
    <w:rsid w:val="000D225F"/>
    <w:rsid w:val="00150267"/>
    <w:rsid w:val="001C7D95"/>
    <w:rsid w:val="001E3074"/>
    <w:rsid w:val="00225354"/>
    <w:rsid w:val="002524EC"/>
    <w:rsid w:val="002A643F"/>
    <w:rsid w:val="00301AB3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1E61"/>
    <w:rsid w:val="005F4571"/>
    <w:rsid w:val="006A2114"/>
    <w:rsid w:val="006D5961"/>
    <w:rsid w:val="00766029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D4271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