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43AF" w14:textId="77777777" w:rsidR="002E5FC5" w:rsidRPr="002E5FC5" w:rsidRDefault="002E5FC5" w:rsidP="002E5FC5"/>
    <w:p w14:paraId="219898DF" w14:textId="77777777" w:rsidR="002E5FC5" w:rsidRPr="002E5FC5" w:rsidRDefault="002E5FC5" w:rsidP="002E5FC5">
      <w:pPr>
        <w:rPr>
          <w:b/>
          <w:bCs/>
        </w:rPr>
      </w:pPr>
      <w:r w:rsidRPr="002E5FC5">
        <w:rPr>
          <w:b/>
          <w:bCs/>
        </w:rPr>
        <w:t>Section 260.408  Application Receipt</w:t>
      </w:r>
    </w:p>
    <w:p w14:paraId="59BB85BF" w14:textId="77777777" w:rsidR="002E5FC5" w:rsidRDefault="002E5FC5" w:rsidP="002E5FC5">
      <w:pPr>
        <w:rPr>
          <w:i/>
          <w:iCs/>
        </w:rPr>
      </w:pPr>
    </w:p>
    <w:p w14:paraId="762D6612" w14:textId="2D148625" w:rsidR="002E5FC5" w:rsidRPr="002E5FC5" w:rsidRDefault="002E5FC5" w:rsidP="002E5FC5">
      <w:pPr>
        <w:rPr>
          <w:i/>
          <w:iCs/>
        </w:rPr>
      </w:pPr>
      <w:r w:rsidRPr="002E5FC5">
        <w:rPr>
          <w:i/>
          <w:iCs/>
        </w:rPr>
        <w:t xml:space="preserve">If an applicant seeks a work assignment as a day or temporary laborer with a day and temporary labor service agency, including in-person, online, or through an app-based system, and is not placed with a third party client or otherwise contracted to work for that day by the day and temporary labor service agency, the day and temporary labor service agency shall provide the applicant with, </w:t>
      </w:r>
      <w:r w:rsidRPr="002E5FC5">
        <w:t>or, if using a third party to facilitate hiring, ensure that the</w:t>
      </w:r>
      <w:r w:rsidR="00143939">
        <w:t xml:space="preserve"> third party provides the applicant with</w:t>
      </w:r>
      <w:r w:rsidRPr="002E5FC5">
        <w:t>,</w:t>
      </w:r>
      <w:r w:rsidRPr="002E5FC5">
        <w:rPr>
          <w:i/>
          <w:iCs/>
        </w:rPr>
        <w:t xml:space="preserve"> a confirmation that the applicant sought work</w:t>
      </w:r>
      <w:r w:rsidR="00143939">
        <w:rPr>
          <w:i/>
          <w:iCs/>
        </w:rPr>
        <w:t>.</w:t>
      </w:r>
      <w:r w:rsidRPr="002E5FC5">
        <w:rPr>
          <w:i/>
          <w:iCs/>
        </w:rPr>
        <w:t xml:space="preserve"> </w:t>
      </w:r>
      <w:r w:rsidR="00143939">
        <w:rPr>
          <w:i/>
          <w:iCs/>
        </w:rPr>
        <w:t xml:space="preserve"> </w:t>
      </w:r>
      <w:r w:rsidR="00143939" w:rsidRPr="00143939">
        <w:t>This</w:t>
      </w:r>
      <w:r w:rsidR="00143939">
        <w:rPr>
          <w:i/>
          <w:iCs/>
        </w:rPr>
        <w:t xml:space="preserve"> </w:t>
      </w:r>
      <w:r w:rsidR="00143939" w:rsidRPr="00143939">
        <w:t xml:space="preserve">confirmation, also known as an application receipt, shall identify the name and title of the </w:t>
      </w:r>
      <w:r w:rsidRPr="002E5FC5">
        <w:t>authorized agent</w:t>
      </w:r>
      <w:r w:rsidRPr="002E5FC5">
        <w:rPr>
          <w:i/>
          <w:iCs/>
        </w:rPr>
        <w:t xml:space="preserve"> of the day </w:t>
      </w:r>
      <w:r w:rsidR="00143939">
        <w:rPr>
          <w:i/>
          <w:iCs/>
        </w:rPr>
        <w:t>or</w:t>
      </w:r>
      <w:r w:rsidR="00CD5FD0">
        <w:rPr>
          <w:i/>
          <w:iCs/>
        </w:rPr>
        <w:t xml:space="preserve"> </w:t>
      </w:r>
      <w:r w:rsidRPr="002E5FC5">
        <w:rPr>
          <w:i/>
          <w:iCs/>
        </w:rPr>
        <w:t>temporary labor service agency</w:t>
      </w:r>
      <w:r w:rsidR="00B80418">
        <w:rPr>
          <w:i/>
          <w:iCs/>
        </w:rPr>
        <w:t xml:space="preserve"> </w:t>
      </w:r>
      <w:r w:rsidR="00B80418" w:rsidRPr="00B80418">
        <w:t>who processed the application,</w:t>
      </w:r>
      <w:r w:rsidR="00B80418">
        <w:rPr>
          <w:i/>
          <w:iCs/>
        </w:rPr>
        <w:t xml:space="preserve"> </w:t>
      </w:r>
      <w:r w:rsidR="00B80418" w:rsidRPr="009B58ED">
        <w:t>and</w:t>
      </w:r>
      <w:r w:rsidR="00B80418">
        <w:rPr>
          <w:i/>
          <w:iCs/>
        </w:rPr>
        <w:t xml:space="preserve"> shall be manually or electronically signed.  </w:t>
      </w:r>
      <w:r w:rsidR="00B80418" w:rsidRPr="00B80418">
        <w:t>The application receipt</w:t>
      </w:r>
      <w:r w:rsidR="00B80418">
        <w:rPr>
          <w:i/>
          <w:iCs/>
        </w:rPr>
        <w:t xml:space="preserve"> </w:t>
      </w:r>
      <w:r w:rsidR="00B80418" w:rsidRPr="00631671">
        <w:t>shal</w:t>
      </w:r>
      <w:r w:rsidR="00CD5FD0" w:rsidRPr="00631671">
        <w:t>l</w:t>
      </w:r>
      <w:r w:rsidR="00B80418">
        <w:rPr>
          <w:i/>
          <w:iCs/>
        </w:rPr>
        <w:t xml:space="preserve"> include</w:t>
      </w:r>
      <w:r w:rsidRPr="002E5FC5">
        <w:rPr>
          <w:i/>
          <w:iCs/>
        </w:rPr>
        <w:t>:</w:t>
      </w:r>
    </w:p>
    <w:p w14:paraId="46B1B02F" w14:textId="77777777" w:rsidR="002E5FC5" w:rsidRPr="000875A8" w:rsidRDefault="002E5FC5" w:rsidP="002E5FC5"/>
    <w:p w14:paraId="29C0C76E" w14:textId="24F8205C" w:rsidR="002E5FC5" w:rsidRDefault="002E5FC5" w:rsidP="002E5FC5">
      <w:pPr>
        <w:ind w:left="1440" w:hanging="720"/>
        <w:rPr>
          <w:i/>
          <w:iCs/>
        </w:rPr>
      </w:pPr>
      <w:r w:rsidRPr="002E5FC5">
        <w:t>a)</w:t>
      </w:r>
      <w:r>
        <w:rPr>
          <w:i/>
          <w:iCs/>
        </w:rPr>
        <w:tab/>
      </w:r>
      <w:r w:rsidRPr="002E5FC5">
        <w:rPr>
          <w:i/>
          <w:iCs/>
        </w:rPr>
        <w:t xml:space="preserve">the name and location of the day and temporary labor service agency and </w:t>
      </w:r>
      <w:r w:rsidR="00B80418" w:rsidRPr="00B80418">
        <w:t>if applicable, the</w:t>
      </w:r>
      <w:r w:rsidR="00B80418">
        <w:rPr>
          <w:i/>
          <w:iCs/>
        </w:rPr>
        <w:t xml:space="preserve"> </w:t>
      </w:r>
      <w:r w:rsidRPr="002E5FC5">
        <w:rPr>
          <w:i/>
          <w:iCs/>
        </w:rPr>
        <w:t>branch office;</w:t>
      </w:r>
    </w:p>
    <w:p w14:paraId="69740A3E" w14:textId="77777777" w:rsidR="002E5FC5" w:rsidRPr="002E5FC5" w:rsidRDefault="002E5FC5" w:rsidP="000875A8">
      <w:pPr>
        <w:rPr>
          <w:i/>
          <w:iCs/>
        </w:rPr>
      </w:pPr>
    </w:p>
    <w:p w14:paraId="63AF7DF5" w14:textId="3CFF239A" w:rsidR="002E5FC5" w:rsidRDefault="002E5FC5" w:rsidP="002E5FC5">
      <w:pPr>
        <w:ind w:left="1440" w:hanging="720"/>
        <w:rPr>
          <w:i/>
          <w:iCs/>
        </w:rPr>
      </w:pPr>
      <w:r w:rsidRPr="002E5FC5">
        <w:rPr>
          <w:iCs/>
        </w:rPr>
        <w:t>b)</w:t>
      </w:r>
      <w:r>
        <w:rPr>
          <w:i/>
          <w:iCs/>
        </w:rPr>
        <w:tab/>
      </w:r>
      <w:r w:rsidRPr="002E5FC5">
        <w:rPr>
          <w:i/>
          <w:iCs/>
        </w:rPr>
        <w:t>the name and address of the applicant;</w:t>
      </w:r>
    </w:p>
    <w:p w14:paraId="601A70CC" w14:textId="77777777" w:rsidR="002E5FC5" w:rsidRPr="002E5FC5" w:rsidRDefault="002E5FC5" w:rsidP="000875A8">
      <w:pPr>
        <w:rPr>
          <w:i/>
          <w:iCs/>
        </w:rPr>
      </w:pPr>
    </w:p>
    <w:p w14:paraId="5E800648" w14:textId="23059C05" w:rsidR="002E5FC5" w:rsidRDefault="002E5FC5" w:rsidP="002E5FC5">
      <w:pPr>
        <w:ind w:left="1440" w:hanging="720"/>
        <w:rPr>
          <w:i/>
          <w:iCs/>
        </w:rPr>
      </w:pPr>
      <w:r w:rsidRPr="002E5FC5">
        <w:t>c)</w:t>
      </w:r>
      <w:r>
        <w:rPr>
          <w:i/>
          <w:iCs/>
        </w:rPr>
        <w:tab/>
      </w:r>
      <w:r w:rsidRPr="002E5FC5">
        <w:rPr>
          <w:i/>
          <w:iCs/>
        </w:rPr>
        <w:t>the date and the time that the applicant sought the work assignment;</w:t>
      </w:r>
    </w:p>
    <w:p w14:paraId="7FCD8185" w14:textId="77777777" w:rsidR="002E5FC5" w:rsidRPr="002E5FC5" w:rsidRDefault="002E5FC5" w:rsidP="000875A8">
      <w:pPr>
        <w:rPr>
          <w:i/>
          <w:iCs/>
        </w:rPr>
      </w:pPr>
    </w:p>
    <w:p w14:paraId="707DCFAB" w14:textId="293F33D3" w:rsidR="002E5FC5" w:rsidRDefault="002E5FC5" w:rsidP="002E5FC5">
      <w:pPr>
        <w:ind w:left="1440" w:hanging="720"/>
        <w:rPr>
          <w:i/>
          <w:iCs/>
        </w:rPr>
      </w:pPr>
      <w:r w:rsidRPr="002E5FC5">
        <w:t>d)</w:t>
      </w:r>
      <w:r>
        <w:rPr>
          <w:i/>
          <w:iCs/>
        </w:rPr>
        <w:tab/>
      </w:r>
      <w:r w:rsidRPr="002E5FC5">
        <w:rPr>
          <w:i/>
          <w:iCs/>
        </w:rPr>
        <w:t>the manner in which the applicant sought the work assignment; and</w:t>
      </w:r>
    </w:p>
    <w:p w14:paraId="1B4E693A" w14:textId="77777777" w:rsidR="002E5FC5" w:rsidRPr="002E5FC5" w:rsidRDefault="002E5FC5" w:rsidP="000875A8">
      <w:pPr>
        <w:rPr>
          <w:i/>
          <w:iCs/>
        </w:rPr>
      </w:pPr>
    </w:p>
    <w:p w14:paraId="2594D952" w14:textId="78B3EE7B" w:rsidR="002E5FC5" w:rsidRPr="002E5FC5" w:rsidRDefault="002E5FC5" w:rsidP="002E5FC5">
      <w:pPr>
        <w:ind w:left="1440" w:hanging="720"/>
      </w:pPr>
      <w:r w:rsidRPr="002E5FC5">
        <w:t>e)</w:t>
      </w:r>
      <w:r>
        <w:rPr>
          <w:i/>
          <w:iCs/>
        </w:rPr>
        <w:tab/>
      </w:r>
      <w:r w:rsidRPr="002E5FC5">
        <w:rPr>
          <w:i/>
          <w:iCs/>
        </w:rPr>
        <w:t>the specific work sites or type of jobs sought by the applicant, if applicable.</w:t>
      </w:r>
      <w:r w:rsidRPr="002E5FC5">
        <w:t xml:space="preserve"> [820 </w:t>
      </w:r>
      <w:proofErr w:type="spellStart"/>
      <w:r w:rsidRPr="002E5FC5">
        <w:t>ILCS</w:t>
      </w:r>
      <w:proofErr w:type="spellEnd"/>
      <w:r w:rsidRPr="002E5FC5">
        <w:t xml:space="preserve"> 175/10]</w:t>
      </w:r>
    </w:p>
    <w:p w14:paraId="35CAC2D8" w14:textId="5078A2B9" w:rsidR="000174EB" w:rsidRDefault="000174EB" w:rsidP="000875A8"/>
    <w:p w14:paraId="3F07687A" w14:textId="6AA22DCE" w:rsidR="002E5FC5" w:rsidRPr="002E5FC5" w:rsidRDefault="002E5FC5" w:rsidP="002E5FC5">
      <w:pPr>
        <w:ind w:left="720"/>
      </w:pPr>
      <w:r w:rsidRPr="00EE0FDC">
        <w:t xml:space="preserve">(Source:  Added at </w:t>
      </w:r>
      <w:r w:rsidR="00B80418">
        <w:t>50</w:t>
      </w:r>
      <w:r w:rsidRPr="00EE0FDC">
        <w:t xml:space="preserve"> Ill. Reg. </w:t>
      </w:r>
      <w:r w:rsidR="0083590F">
        <w:t>7177</w:t>
      </w:r>
      <w:r w:rsidRPr="00EE0FDC">
        <w:t xml:space="preserve">, effective </w:t>
      </w:r>
      <w:r w:rsidR="0083590F">
        <w:t>April 28, 2026</w:t>
      </w:r>
      <w:r w:rsidRPr="00EE0FDC">
        <w:t>)</w:t>
      </w:r>
    </w:p>
    <w:sectPr w:rsidR="002E5FC5" w:rsidRPr="002E5F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4003" w14:textId="77777777" w:rsidR="00B46B2B" w:rsidRDefault="00B46B2B">
      <w:r>
        <w:separator/>
      </w:r>
    </w:p>
  </w:endnote>
  <w:endnote w:type="continuationSeparator" w:id="0">
    <w:p w14:paraId="5E828CF4" w14:textId="77777777" w:rsidR="00B46B2B" w:rsidRDefault="00B4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A81E" w14:textId="77777777" w:rsidR="00B46B2B" w:rsidRDefault="00B46B2B">
      <w:r>
        <w:separator/>
      </w:r>
    </w:p>
  </w:footnote>
  <w:footnote w:type="continuationSeparator" w:id="0">
    <w:p w14:paraId="61F69EC5" w14:textId="77777777" w:rsidR="00B46B2B" w:rsidRDefault="00B46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5A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939"/>
    <w:rsid w:val="00145C78"/>
    <w:rsid w:val="00146F30"/>
    <w:rsid w:val="00146FFB"/>
    <w:rsid w:val="0015097E"/>
    <w:rsid w:val="0015246A"/>
    <w:rsid w:val="0015252D"/>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FC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671"/>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90F"/>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8ED"/>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B2B"/>
    <w:rsid w:val="00B516F7"/>
    <w:rsid w:val="00B530BA"/>
    <w:rsid w:val="00B53578"/>
    <w:rsid w:val="00B557AA"/>
    <w:rsid w:val="00B620B6"/>
    <w:rsid w:val="00B649AC"/>
    <w:rsid w:val="00B66F59"/>
    <w:rsid w:val="00B678F1"/>
    <w:rsid w:val="00B71019"/>
    <w:rsid w:val="00B71177"/>
    <w:rsid w:val="00B72AB2"/>
    <w:rsid w:val="00B77077"/>
    <w:rsid w:val="00B80418"/>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5FD0"/>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72168"/>
  <w15:chartTrackingRefBased/>
  <w15:docId w15:val="{077FA402-4F51-4D1A-840E-F3C0B1BF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2026-05-15T13:19:00Z</dcterms:modified>
</cp:coreProperties>
</file>