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EB5E" w14:textId="3BF63C5E" w:rsidR="006469C6" w:rsidRPr="006469C6" w:rsidRDefault="006469C6" w:rsidP="006469C6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sz w:val="24"/>
          <w:szCs w:val="24"/>
        </w:rPr>
      </w:pPr>
      <w:r w:rsidRPr="006469C6">
        <w:rPr>
          <w:rFonts w:ascii="Times New Roman" w:eastAsia="Times New Roman" w:hAnsi="Times New Roman" w:cs="Times New Roman"/>
          <w:sz w:val="24"/>
          <w:szCs w:val="24"/>
        </w:rPr>
        <w:t>SUBPART A:  GENERAL PROVISIONS</w:t>
      </w:r>
    </w:p>
    <w:p w14:paraId="1D934D31" w14:textId="77777777" w:rsidR="006469C6" w:rsidRPr="006469C6" w:rsidRDefault="006469C6" w:rsidP="006469C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370514B0" w14:textId="77777777" w:rsidR="006469C6" w:rsidRPr="006469C6" w:rsidRDefault="006469C6" w:rsidP="006469C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469C6">
        <w:rPr>
          <w:rFonts w:ascii="Times New Roman" w:eastAsia="Times New Roman" w:hAnsi="Times New Roman" w:cs="Times New Roman"/>
          <w:sz w:val="24"/>
          <w:szCs w:val="24"/>
        </w:rPr>
        <w:t>Section</w:t>
      </w:r>
    </w:p>
    <w:p w14:paraId="58F76D24" w14:textId="63328157" w:rsidR="006469C6" w:rsidRPr="006469C6" w:rsidRDefault="006469C6" w:rsidP="006469C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469C6">
        <w:rPr>
          <w:rFonts w:ascii="Times New Roman" w:eastAsia="Times New Roman" w:hAnsi="Times New Roman" w:cs="Times New Roman"/>
          <w:sz w:val="24"/>
          <w:szCs w:val="24"/>
        </w:rPr>
        <w:t>200.100</w:t>
      </w:r>
      <w:r w:rsidRPr="006469C6">
        <w:rPr>
          <w:rFonts w:ascii="Times New Roman" w:hAnsi="Times New Roman" w:cs="Times New Roman"/>
          <w:sz w:val="24"/>
          <w:szCs w:val="24"/>
        </w:rPr>
        <w:tab/>
      </w:r>
      <w:r w:rsidRPr="006469C6">
        <w:rPr>
          <w:rFonts w:ascii="Times New Roman" w:eastAsia="Times New Roman" w:hAnsi="Times New Roman" w:cs="Times New Roman"/>
          <w:sz w:val="24"/>
          <w:szCs w:val="24"/>
        </w:rPr>
        <w:t>Scope</w:t>
      </w:r>
    </w:p>
    <w:p w14:paraId="2722E9AD" w14:textId="6A2296C4" w:rsidR="006469C6" w:rsidRDefault="006469C6" w:rsidP="006469C6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6469C6">
        <w:rPr>
          <w:rFonts w:ascii="Times New Roman" w:eastAsia="Times New Roman" w:hAnsi="Times New Roman" w:cs="Times New Roman"/>
          <w:sz w:val="24"/>
          <w:szCs w:val="24"/>
        </w:rPr>
        <w:t>200.1</w:t>
      </w:r>
      <w:r w:rsidR="0023422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469C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469C6">
        <w:rPr>
          <w:rFonts w:ascii="Times New Roman" w:hAnsi="Times New Roman" w:cs="Times New Roman"/>
          <w:sz w:val="24"/>
          <w:szCs w:val="24"/>
        </w:rPr>
        <w:tab/>
      </w:r>
      <w:r w:rsidRPr="006469C6">
        <w:rPr>
          <w:rFonts w:ascii="Times New Roman" w:eastAsia="Times New Roman" w:hAnsi="Times New Roman" w:cs="Times New Roman"/>
          <w:sz w:val="24"/>
          <w:szCs w:val="24"/>
        </w:rPr>
        <w:t>Definitions</w:t>
      </w:r>
    </w:p>
    <w:p w14:paraId="07B7FC0A" w14:textId="77777777" w:rsidR="009627B3" w:rsidRPr="005B64BF" w:rsidRDefault="009627B3" w:rsidP="009627B3">
      <w:pPr>
        <w:spacing w:after="0" w:line="240" w:lineRule="auto"/>
        <w:ind w:left="1440" w:hanging="1440"/>
        <w:rPr>
          <w:rFonts w:ascii="Times" w:hAnsi="Times" w:cs="Times"/>
          <w:sz w:val="24"/>
          <w:szCs w:val="24"/>
        </w:rPr>
      </w:pPr>
      <w:r w:rsidRPr="005B64BF">
        <w:rPr>
          <w:rFonts w:ascii="Times" w:eastAsia="Times New Roman" w:hAnsi="Times" w:cs="Times"/>
          <w:sz w:val="24"/>
          <w:szCs w:val="24"/>
        </w:rPr>
        <w:t>200.120</w:t>
      </w:r>
      <w:r w:rsidRPr="005B64BF">
        <w:rPr>
          <w:rFonts w:ascii="Times" w:eastAsia="Times New Roman" w:hAnsi="Times" w:cs="Times"/>
          <w:sz w:val="24"/>
          <w:szCs w:val="24"/>
        </w:rPr>
        <w:tab/>
        <w:t>Incorporated and Referenced Materials</w:t>
      </w:r>
    </w:p>
    <w:p w14:paraId="4BFEC427" w14:textId="77777777" w:rsidR="009627B3" w:rsidRPr="006469C6" w:rsidRDefault="009627B3" w:rsidP="006469C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5AE24B3F" w14:textId="77777777" w:rsidR="006469C6" w:rsidRPr="006469C6" w:rsidRDefault="006469C6" w:rsidP="006469C6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sz w:val="24"/>
          <w:szCs w:val="24"/>
        </w:rPr>
      </w:pPr>
      <w:r w:rsidRPr="006469C6">
        <w:rPr>
          <w:rFonts w:ascii="Times New Roman" w:eastAsia="Times New Roman" w:hAnsi="Times New Roman" w:cs="Times New Roman"/>
          <w:sz w:val="24"/>
          <w:szCs w:val="24"/>
        </w:rPr>
        <w:t>SUBPART B:  EARNING PAID LEAVE</w:t>
      </w:r>
    </w:p>
    <w:p w14:paraId="366D9082" w14:textId="77777777" w:rsidR="006469C6" w:rsidRPr="006469C6" w:rsidRDefault="006469C6" w:rsidP="006469C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244D9A81" w14:textId="77777777" w:rsidR="006469C6" w:rsidRPr="006469C6" w:rsidRDefault="006469C6" w:rsidP="006469C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469C6">
        <w:rPr>
          <w:rFonts w:ascii="Times New Roman" w:eastAsia="Times New Roman" w:hAnsi="Times New Roman" w:cs="Times New Roman"/>
          <w:sz w:val="24"/>
          <w:szCs w:val="24"/>
        </w:rPr>
        <w:t>Section</w:t>
      </w:r>
    </w:p>
    <w:p w14:paraId="502D0115" w14:textId="77777777" w:rsidR="006469C6" w:rsidRPr="006469C6" w:rsidRDefault="006469C6" w:rsidP="006469C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469C6">
        <w:rPr>
          <w:rFonts w:ascii="Times New Roman" w:eastAsia="Times New Roman" w:hAnsi="Times New Roman" w:cs="Times New Roman"/>
          <w:sz w:val="24"/>
          <w:szCs w:val="24"/>
        </w:rPr>
        <w:t>200.200</w:t>
      </w:r>
      <w:r w:rsidRPr="006469C6">
        <w:rPr>
          <w:rFonts w:ascii="Times New Roman" w:hAnsi="Times New Roman" w:cs="Times New Roman"/>
          <w:sz w:val="24"/>
          <w:szCs w:val="24"/>
        </w:rPr>
        <w:tab/>
      </w:r>
      <w:r w:rsidRPr="006469C6">
        <w:rPr>
          <w:rFonts w:ascii="Times New Roman" w:eastAsia="Times New Roman" w:hAnsi="Times New Roman" w:cs="Times New Roman"/>
          <w:sz w:val="24"/>
          <w:szCs w:val="24"/>
        </w:rPr>
        <w:t>General Provisions</w:t>
      </w:r>
    </w:p>
    <w:p w14:paraId="698F61A3" w14:textId="77777777" w:rsidR="006469C6" w:rsidRPr="006469C6" w:rsidRDefault="006469C6" w:rsidP="006469C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469C6">
        <w:rPr>
          <w:rFonts w:ascii="Times New Roman" w:eastAsia="Times New Roman" w:hAnsi="Times New Roman" w:cs="Times New Roman"/>
          <w:sz w:val="24"/>
          <w:szCs w:val="24"/>
        </w:rPr>
        <w:t>200.210</w:t>
      </w:r>
      <w:r w:rsidRPr="006469C6">
        <w:rPr>
          <w:rFonts w:ascii="Times New Roman" w:hAnsi="Times New Roman" w:cs="Times New Roman"/>
          <w:sz w:val="24"/>
          <w:szCs w:val="24"/>
        </w:rPr>
        <w:tab/>
      </w:r>
      <w:r w:rsidRPr="006469C6">
        <w:rPr>
          <w:rFonts w:ascii="Times New Roman" w:eastAsia="Times New Roman" w:hAnsi="Times New Roman" w:cs="Times New Roman"/>
          <w:sz w:val="24"/>
          <w:szCs w:val="24"/>
        </w:rPr>
        <w:t>Start of Paid Leave Benefits</w:t>
      </w:r>
    </w:p>
    <w:p w14:paraId="3CA19058" w14:textId="77777777" w:rsidR="006469C6" w:rsidRPr="006469C6" w:rsidRDefault="006469C6" w:rsidP="006469C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469C6">
        <w:rPr>
          <w:rFonts w:ascii="Times New Roman" w:eastAsia="Times New Roman" w:hAnsi="Times New Roman" w:cs="Times New Roman"/>
          <w:sz w:val="24"/>
          <w:szCs w:val="24"/>
        </w:rPr>
        <w:t>200.220</w:t>
      </w:r>
      <w:r w:rsidRPr="006469C6">
        <w:rPr>
          <w:rFonts w:ascii="Times New Roman" w:hAnsi="Times New Roman" w:cs="Times New Roman"/>
          <w:sz w:val="24"/>
          <w:szCs w:val="24"/>
        </w:rPr>
        <w:tab/>
        <w:t xml:space="preserve">Accruing Paid Leave Over a </w:t>
      </w:r>
      <w:r w:rsidRPr="006469C6">
        <w:rPr>
          <w:rFonts w:ascii="Times New Roman" w:eastAsia="Times New Roman" w:hAnsi="Times New Roman" w:cs="Times New Roman"/>
          <w:sz w:val="24"/>
          <w:szCs w:val="24"/>
        </w:rPr>
        <w:t>12-Month Period</w:t>
      </w:r>
    </w:p>
    <w:p w14:paraId="1D2B498D" w14:textId="77777777" w:rsidR="006469C6" w:rsidRPr="006469C6" w:rsidRDefault="006469C6" w:rsidP="006469C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469C6">
        <w:rPr>
          <w:rFonts w:ascii="Times New Roman" w:eastAsia="Times New Roman" w:hAnsi="Times New Roman" w:cs="Times New Roman"/>
          <w:sz w:val="24"/>
          <w:szCs w:val="24"/>
        </w:rPr>
        <w:t>200.230</w:t>
      </w:r>
      <w:r w:rsidRPr="006469C6">
        <w:rPr>
          <w:rFonts w:ascii="Times New Roman" w:hAnsi="Times New Roman" w:cs="Times New Roman"/>
          <w:sz w:val="24"/>
          <w:szCs w:val="24"/>
        </w:rPr>
        <w:tab/>
        <w:t>Frontloading Paid Leave at the Start of a 12-Month Period</w:t>
      </w:r>
    </w:p>
    <w:p w14:paraId="6A6B2996" w14:textId="2C2754E8" w:rsidR="009627B3" w:rsidRDefault="009627B3" w:rsidP="006469C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B64BF">
        <w:rPr>
          <w:rFonts w:ascii="Times" w:hAnsi="Times" w:cs="Times"/>
          <w:sz w:val="24"/>
          <w:szCs w:val="24"/>
        </w:rPr>
        <w:t>200.240</w:t>
      </w:r>
      <w:r w:rsidRPr="005B64BF">
        <w:rPr>
          <w:rFonts w:ascii="Times" w:hAnsi="Times" w:cs="Times"/>
          <w:sz w:val="24"/>
          <w:szCs w:val="24"/>
        </w:rPr>
        <w:tab/>
      </w:r>
      <w:r w:rsidRPr="005B64BF">
        <w:rPr>
          <w:rFonts w:ascii="Times" w:eastAsia="Times New Roman" w:hAnsi="Times" w:cs="Times"/>
          <w:sz w:val="24"/>
          <w:szCs w:val="24"/>
        </w:rPr>
        <w:t>Mixed-Earning Policies</w:t>
      </w:r>
    </w:p>
    <w:p w14:paraId="20B167F0" w14:textId="64966215" w:rsidR="006469C6" w:rsidRPr="006469C6" w:rsidRDefault="006469C6" w:rsidP="006469C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469C6">
        <w:rPr>
          <w:rFonts w:ascii="Times New Roman" w:hAnsi="Times New Roman" w:cs="Times New Roman"/>
          <w:sz w:val="24"/>
          <w:szCs w:val="24"/>
        </w:rPr>
        <w:t>200.2</w:t>
      </w:r>
      <w:r w:rsidR="009627B3">
        <w:rPr>
          <w:rFonts w:ascii="Times New Roman" w:hAnsi="Times New Roman" w:cs="Times New Roman"/>
          <w:sz w:val="24"/>
          <w:szCs w:val="24"/>
        </w:rPr>
        <w:t>5</w:t>
      </w:r>
      <w:r w:rsidRPr="006469C6">
        <w:rPr>
          <w:rFonts w:ascii="Times New Roman" w:hAnsi="Times New Roman" w:cs="Times New Roman"/>
          <w:sz w:val="24"/>
          <w:szCs w:val="24"/>
        </w:rPr>
        <w:t>0</w:t>
      </w:r>
      <w:r w:rsidRPr="006469C6">
        <w:rPr>
          <w:rFonts w:ascii="Times New Roman" w:hAnsi="Times New Roman" w:cs="Times New Roman"/>
          <w:sz w:val="24"/>
          <w:szCs w:val="24"/>
        </w:rPr>
        <w:tab/>
        <w:t>Notice and Accounting</w:t>
      </w:r>
    </w:p>
    <w:p w14:paraId="50ED2120" w14:textId="715FFDCB" w:rsidR="006469C6" w:rsidRPr="006469C6" w:rsidRDefault="006469C6" w:rsidP="006469C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469C6">
        <w:rPr>
          <w:rFonts w:ascii="Times New Roman" w:hAnsi="Times New Roman" w:cs="Times New Roman"/>
          <w:sz w:val="24"/>
          <w:szCs w:val="24"/>
        </w:rPr>
        <w:t>200.2</w:t>
      </w:r>
      <w:r w:rsidR="009627B3">
        <w:rPr>
          <w:rFonts w:ascii="Times New Roman" w:hAnsi="Times New Roman" w:cs="Times New Roman"/>
          <w:sz w:val="24"/>
          <w:szCs w:val="24"/>
        </w:rPr>
        <w:t>6</w:t>
      </w:r>
      <w:r w:rsidRPr="006469C6">
        <w:rPr>
          <w:rFonts w:ascii="Times New Roman" w:hAnsi="Times New Roman" w:cs="Times New Roman"/>
          <w:sz w:val="24"/>
          <w:szCs w:val="24"/>
        </w:rPr>
        <w:t>0</w:t>
      </w:r>
      <w:r w:rsidRPr="006469C6">
        <w:rPr>
          <w:rFonts w:ascii="Times New Roman" w:hAnsi="Times New Roman" w:cs="Times New Roman"/>
          <w:sz w:val="24"/>
          <w:szCs w:val="24"/>
        </w:rPr>
        <w:tab/>
        <w:t>Collective Bargaining Agreements</w:t>
      </w:r>
    </w:p>
    <w:p w14:paraId="341CB8A5" w14:textId="0F3F5434" w:rsidR="006469C6" w:rsidRPr="006469C6" w:rsidRDefault="006469C6" w:rsidP="006469C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469C6">
        <w:rPr>
          <w:rFonts w:ascii="Times New Roman" w:eastAsia="Times New Roman" w:hAnsi="Times New Roman" w:cs="Times New Roman"/>
          <w:sz w:val="24"/>
          <w:szCs w:val="24"/>
        </w:rPr>
        <w:t>200.2</w:t>
      </w:r>
      <w:r w:rsidR="009627B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469C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469C6">
        <w:rPr>
          <w:rFonts w:ascii="Times New Roman" w:hAnsi="Times New Roman" w:cs="Times New Roman"/>
          <w:sz w:val="24"/>
          <w:szCs w:val="24"/>
        </w:rPr>
        <w:tab/>
        <w:t>Local Paid Leave Ordinances</w:t>
      </w:r>
    </w:p>
    <w:p w14:paraId="6F7566F1" w14:textId="77777777" w:rsidR="006469C6" w:rsidRPr="006469C6" w:rsidRDefault="006469C6" w:rsidP="006469C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05FB1BF2" w14:textId="77777777" w:rsidR="006469C6" w:rsidRPr="006469C6" w:rsidRDefault="006469C6" w:rsidP="006469C6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sz w:val="24"/>
          <w:szCs w:val="24"/>
        </w:rPr>
      </w:pPr>
      <w:r w:rsidRPr="006469C6">
        <w:rPr>
          <w:rFonts w:ascii="Times New Roman" w:eastAsia="Times New Roman" w:hAnsi="Times New Roman" w:cs="Times New Roman"/>
          <w:sz w:val="24"/>
          <w:szCs w:val="24"/>
        </w:rPr>
        <w:t xml:space="preserve">SUBPART C:  USE OF PAID LEAVE </w:t>
      </w:r>
    </w:p>
    <w:p w14:paraId="0D6BD814" w14:textId="77777777" w:rsidR="006469C6" w:rsidRPr="006469C6" w:rsidRDefault="006469C6" w:rsidP="006469C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D4D1D7A" w14:textId="77777777" w:rsidR="006469C6" w:rsidRPr="006469C6" w:rsidRDefault="006469C6" w:rsidP="006469C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469C6">
        <w:rPr>
          <w:rFonts w:ascii="Times New Roman" w:eastAsia="Times New Roman" w:hAnsi="Times New Roman" w:cs="Times New Roman"/>
          <w:sz w:val="24"/>
          <w:szCs w:val="24"/>
        </w:rPr>
        <w:t>Section</w:t>
      </w:r>
    </w:p>
    <w:p w14:paraId="1270C397" w14:textId="77777777" w:rsidR="006469C6" w:rsidRPr="006469C6" w:rsidRDefault="006469C6" w:rsidP="006469C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469C6">
        <w:rPr>
          <w:rFonts w:ascii="Times New Roman" w:eastAsia="Times New Roman" w:hAnsi="Times New Roman" w:cs="Times New Roman"/>
          <w:sz w:val="24"/>
          <w:szCs w:val="24"/>
        </w:rPr>
        <w:t>200.300</w:t>
      </w:r>
      <w:r w:rsidRPr="006469C6">
        <w:rPr>
          <w:rFonts w:ascii="Times New Roman" w:hAnsi="Times New Roman" w:cs="Times New Roman"/>
          <w:sz w:val="24"/>
          <w:szCs w:val="24"/>
        </w:rPr>
        <w:tab/>
      </w:r>
      <w:r w:rsidRPr="006469C6">
        <w:rPr>
          <w:rFonts w:ascii="Times New Roman" w:eastAsia="Times New Roman" w:hAnsi="Times New Roman" w:cs="Times New Roman"/>
          <w:sz w:val="24"/>
          <w:szCs w:val="24"/>
        </w:rPr>
        <w:t>General Provisions</w:t>
      </w:r>
    </w:p>
    <w:p w14:paraId="0B0C2B7C" w14:textId="77777777" w:rsidR="006469C6" w:rsidRPr="006469C6" w:rsidRDefault="006469C6" w:rsidP="006469C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469C6">
        <w:rPr>
          <w:rFonts w:ascii="Times New Roman" w:eastAsia="Times New Roman" w:hAnsi="Times New Roman" w:cs="Times New Roman"/>
          <w:sz w:val="24"/>
          <w:szCs w:val="24"/>
        </w:rPr>
        <w:t>200.310</w:t>
      </w:r>
      <w:r w:rsidRPr="006469C6">
        <w:rPr>
          <w:rFonts w:ascii="Times New Roman" w:hAnsi="Times New Roman" w:cs="Times New Roman"/>
          <w:sz w:val="24"/>
          <w:szCs w:val="24"/>
        </w:rPr>
        <w:tab/>
        <w:t xml:space="preserve">Paid Leave Usage Policy and </w:t>
      </w:r>
      <w:r w:rsidRPr="006469C6">
        <w:rPr>
          <w:rFonts w:ascii="Times New Roman" w:eastAsia="Times New Roman" w:hAnsi="Times New Roman" w:cs="Times New Roman"/>
          <w:sz w:val="24"/>
          <w:szCs w:val="24"/>
        </w:rPr>
        <w:t>Notice Requirements</w:t>
      </w:r>
    </w:p>
    <w:p w14:paraId="6CECED4A" w14:textId="6193469B" w:rsidR="006469C6" w:rsidRPr="006469C6" w:rsidRDefault="006469C6" w:rsidP="006469C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469C6">
        <w:rPr>
          <w:rFonts w:ascii="Times New Roman" w:eastAsia="Times New Roman" w:hAnsi="Times New Roman" w:cs="Times New Roman"/>
          <w:sz w:val="24"/>
          <w:szCs w:val="24"/>
        </w:rPr>
        <w:t>200.320</w:t>
      </w:r>
      <w:r w:rsidRPr="006469C6">
        <w:rPr>
          <w:rFonts w:ascii="Times New Roman" w:hAnsi="Times New Roman" w:cs="Times New Roman"/>
          <w:sz w:val="24"/>
          <w:szCs w:val="24"/>
        </w:rPr>
        <w:tab/>
      </w:r>
      <w:r w:rsidRPr="006469C6">
        <w:rPr>
          <w:rFonts w:ascii="Times New Roman" w:eastAsia="Times New Roman" w:hAnsi="Times New Roman" w:cs="Times New Roman"/>
          <w:sz w:val="24"/>
          <w:szCs w:val="24"/>
        </w:rPr>
        <w:t>Carry</w:t>
      </w:r>
      <w:r w:rsidR="00962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69C6">
        <w:rPr>
          <w:rFonts w:ascii="Times New Roman" w:eastAsia="Times New Roman" w:hAnsi="Times New Roman" w:cs="Times New Roman"/>
          <w:sz w:val="24"/>
          <w:szCs w:val="24"/>
        </w:rPr>
        <w:t>Over</w:t>
      </w:r>
    </w:p>
    <w:p w14:paraId="58582764" w14:textId="77777777" w:rsidR="006469C6" w:rsidRPr="006469C6" w:rsidRDefault="006469C6" w:rsidP="006469C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469C6">
        <w:rPr>
          <w:rFonts w:ascii="Times New Roman" w:eastAsia="Times New Roman" w:hAnsi="Times New Roman" w:cs="Times New Roman"/>
          <w:sz w:val="24"/>
          <w:szCs w:val="24"/>
        </w:rPr>
        <w:t>200.330</w:t>
      </w:r>
      <w:r w:rsidRPr="006469C6">
        <w:rPr>
          <w:rFonts w:ascii="Times New Roman" w:hAnsi="Times New Roman" w:cs="Times New Roman"/>
          <w:sz w:val="24"/>
          <w:szCs w:val="24"/>
        </w:rPr>
        <w:tab/>
      </w:r>
      <w:r w:rsidRPr="006469C6">
        <w:rPr>
          <w:rFonts w:ascii="Times New Roman" w:eastAsia="Times New Roman" w:hAnsi="Times New Roman" w:cs="Times New Roman"/>
          <w:sz w:val="24"/>
          <w:szCs w:val="24"/>
        </w:rPr>
        <w:t>Rate of Pay</w:t>
      </w:r>
    </w:p>
    <w:p w14:paraId="48EC1CBE" w14:textId="77777777" w:rsidR="006469C6" w:rsidRPr="006469C6" w:rsidRDefault="006469C6" w:rsidP="006469C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251770B4" w14:textId="77777777" w:rsidR="006469C6" w:rsidRPr="006469C6" w:rsidRDefault="006469C6" w:rsidP="006469C6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sz w:val="24"/>
          <w:szCs w:val="24"/>
        </w:rPr>
      </w:pPr>
      <w:r w:rsidRPr="006469C6">
        <w:rPr>
          <w:rFonts w:ascii="Times New Roman" w:eastAsia="Times New Roman" w:hAnsi="Times New Roman" w:cs="Times New Roman"/>
          <w:sz w:val="24"/>
          <w:szCs w:val="24"/>
        </w:rPr>
        <w:t>SUBPART D:  EMPLOYER RESPONSIBILITIES</w:t>
      </w:r>
    </w:p>
    <w:p w14:paraId="0F4B6E67" w14:textId="77777777" w:rsidR="006469C6" w:rsidRPr="006469C6" w:rsidRDefault="006469C6" w:rsidP="006469C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5BD7240F" w14:textId="77777777" w:rsidR="006469C6" w:rsidRPr="006469C6" w:rsidRDefault="006469C6" w:rsidP="006469C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469C6">
        <w:rPr>
          <w:rFonts w:ascii="Times New Roman" w:eastAsia="Times New Roman" w:hAnsi="Times New Roman" w:cs="Times New Roman"/>
          <w:sz w:val="24"/>
          <w:szCs w:val="24"/>
        </w:rPr>
        <w:t>Section</w:t>
      </w:r>
    </w:p>
    <w:p w14:paraId="678F2797" w14:textId="633F1FEF" w:rsidR="006469C6" w:rsidRPr="006469C6" w:rsidRDefault="006469C6" w:rsidP="006469C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469C6">
        <w:rPr>
          <w:rFonts w:ascii="Times New Roman" w:eastAsia="Times New Roman" w:hAnsi="Times New Roman" w:cs="Times New Roman"/>
          <w:sz w:val="24"/>
          <w:szCs w:val="24"/>
        </w:rPr>
        <w:t>200.4</w:t>
      </w:r>
      <w:r w:rsidR="009627B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469C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469C6">
        <w:rPr>
          <w:rFonts w:ascii="Times New Roman" w:hAnsi="Times New Roman" w:cs="Times New Roman"/>
          <w:sz w:val="24"/>
          <w:szCs w:val="24"/>
        </w:rPr>
        <w:tab/>
      </w:r>
      <w:r w:rsidRPr="006469C6">
        <w:rPr>
          <w:rFonts w:ascii="Times New Roman" w:eastAsia="Times New Roman" w:hAnsi="Times New Roman" w:cs="Times New Roman"/>
          <w:sz w:val="24"/>
          <w:szCs w:val="24"/>
        </w:rPr>
        <w:t>Domestic Workers</w:t>
      </w:r>
    </w:p>
    <w:p w14:paraId="79EECB61" w14:textId="5CAD827D" w:rsidR="006469C6" w:rsidRPr="006469C6" w:rsidRDefault="006469C6" w:rsidP="006469C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469C6">
        <w:rPr>
          <w:rFonts w:ascii="Times New Roman" w:eastAsia="Times New Roman" w:hAnsi="Times New Roman" w:cs="Times New Roman"/>
          <w:sz w:val="24"/>
          <w:szCs w:val="24"/>
        </w:rPr>
        <w:t>200.4</w:t>
      </w:r>
      <w:r w:rsidR="009627B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469C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469C6">
        <w:rPr>
          <w:rFonts w:ascii="Times New Roman" w:hAnsi="Times New Roman" w:cs="Times New Roman"/>
          <w:sz w:val="24"/>
          <w:szCs w:val="24"/>
        </w:rPr>
        <w:tab/>
        <w:t>Joint Employment</w:t>
      </w:r>
    </w:p>
    <w:p w14:paraId="58FD4E49" w14:textId="030D62F7" w:rsidR="006469C6" w:rsidRPr="006469C6" w:rsidRDefault="006469C6" w:rsidP="006469C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469C6">
        <w:rPr>
          <w:rFonts w:ascii="Times New Roman" w:hAnsi="Times New Roman" w:cs="Times New Roman"/>
          <w:sz w:val="24"/>
          <w:szCs w:val="24"/>
        </w:rPr>
        <w:t>200.4</w:t>
      </w:r>
      <w:r w:rsidR="009627B3">
        <w:rPr>
          <w:rFonts w:ascii="Times New Roman" w:hAnsi="Times New Roman" w:cs="Times New Roman"/>
          <w:sz w:val="24"/>
          <w:szCs w:val="24"/>
        </w:rPr>
        <w:t>2</w:t>
      </w:r>
      <w:r w:rsidRPr="006469C6">
        <w:rPr>
          <w:rFonts w:ascii="Times New Roman" w:hAnsi="Times New Roman" w:cs="Times New Roman"/>
          <w:sz w:val="24"/>
          <w:szCs w:val="24"/>
        </w:rPr>
        <w:t>0</w:t>
      </w:r>
      <w:r w:rsidRPr="006469C6">
        <w:rPr>
          <w:rFonts w:ascii="Times New Roman" w:hAnsi="Times New Roman" w:cs="Times New Roman"/>
          <w:sz w:val="24"/>
          <w:szCs w:val="24"/>
        </w:rPr>
        <w:tab/>
      </w:r>
      <w:r w:rsidRPr="006469C6">
        <w:rPr>
          <w:rFonts w:ascii="Times New Roman" w:eastAsia="Times New Roman" w:hAnsi="Times New Roman" w:cs="Times New Roman"/>
          <w:sz w:val="24"/>
          <w:szCs w:val="24"/>
        </w:rPr>
        <w:t xml:space="preserve">Transfers and </w:t>
      </w:r>
      <w:r w:rsidR="00234222">
        <w:rPr>
          <w:rFonts w:ascii="Times New Roman" w:eastAsia="Times New Roman" w:hAnsi="Times New Roman" w:cs="Times New Roman"/>
          <w:sz w:val="24"/>
          <w:szCs w:val="24"/>
        </w:rPr>
        <w:t>Reinstatements</w:t>
      </w:r>
    </w:p>
    <w:p w14:paraId="08B11EB7" w14:textId="43A2BEFD" w:rsidR="006469C6" w:rsidRPr="006469C6" w:rsidRDefault="006469C6" w:rsidP="006469C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469C6">
        <w:rPr>
          <w:rFonts w:ascii="Times New Roman" w:eastAsia="Times New Roman" w:hAnsi="Times New Roman" w:cs="Times New Roman"/>
          <w:sz w:val="24"/>
          <w:szCs w:val="24"/>
        </w:rPr>
        <w:t>200.4</w:t>
      </w:r>
      <w:r w:rsidR="009627B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469C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469C6">
        <w:rPr>
          <w:rFonts w:ascii="Times New Roman" w:hAnsi="Times New Roman" w:cs="Times New Roman"/>
          <w:sz w:val="24"/>
          <w:szCs w:val="24"/>
        </w:rPr>
        <w:tab/>
      </w:r>
      <w:r w:rsidRPr="006469C6">
        <w:rPr>
          <w:rFonts w:ascii="Times New Roman" w:eastAsia="Times New Roman" w:hAnsi="Times New Roman" w:cs="Times New Roman"/>
          <w:sz w:val="24"/>
          <w:szCs w:val="24"/>
        </w:rPr>
        <w:t>Continuation of Health Benefits</w:t>
      </w:r>
    </w:p>
    <w:p w14:paraId="0DF3FDF1" w14:textId="05D0BC80" w:rsidR="006469C6" w:rsidRPr="006469C6" w:rsidRDefault="006469C6" w:rsidP="006469C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469C6">
        <w:rPr>
          <w:rFonts w:ascii="Times New Roman" w:eastAsia="Times New Roman" w:hAnsi="Times New Roman" w:cs="Times New Roman"/>
          <w:sz w:val="24"/>
          <w:szCs w:val="24"/>
        </w:rPr>
        <w:t>200.4</w:t>
      </w:r>
      <w:r w:rsidR="009627B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469C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469C6">
        <w:rPr>
          <w:rFonts w:ascii="Times New Roman" w:hAnsi="Times New Roman" w:cs="Times New Roman"/>
          <w:sz w:val="24"/>
          <w:szCs w:val="24"/>
        </w:rPr>
        <w:tab/>
      </w:r>
      <w:r w:rsidRPr="006469C6">
        <w:rPr>
          <w:rFonts w:ascii="Times New Roman" w:eastAsia="Times New Roman" w:hAnsi="Times New Roman" w:cs="Times New Roman"/>
          <w:sz w:val="24"/>
          <w:szCs w:val="24"/>
        </w:rPr>
        <w:t>Recordkeeping Requirements</w:t>
      </w:r>
    </w:p>
    <w:p w14:paraId="6461C783" w14:textId="1EBA7A11" w:rsidR="006469C6" w:rsidRPr="006469C6" w:rsidRDefault="006469C6" w:rsidP="006469C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469C6">
        <w:rPr>
          <w:rFonts w:ascii="Times New Roman" w:eastAsia="Times New Roman" w:hAnsi="Times New Roman" w:cs="Times New Roman"/>
          <w:sz w:val="24"/>
          <w:szCs w:val="24"/>
        </w:rPr>
        <w:t>200.4</w:t>
      </w:r>
      <w:r w:rsidR="009627B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469C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469C6">
        <w:rPr>
          <w:rFonts w:ascii="Times New Roman" w:hAnsi="Times New Roman" w:cs="Times New Roman"/>
          <w:sz w:val="24"/>
          <w:szCs w:val="24"/>
        </w:rPr>
        <w:tab/>
      </w:r>
      <w:r w:rsidRPr="006469C6">
        <w:rPr>
          <w:rFonts w:ascii="Times New Roman" w:eastAsia="Times New Roman" w:hAnsi="Times New Roman" w:cs="Times New Roman"/>
          <w:sz w:val="24"/>
          <w:szCs w:val="24"/>
        </w:rPr>
        <w:t>Display of Paid Leave for All Workers Notice</w:t>
      </w:r>
    </w:p>
    <w:p w14:paraId="162FD8F0" w14:textId="00153D09" w:rsidR="006469C6" w:rsidRPr="006469C6" w:rsidRDefault="006469C6" w:rsidP="006469C6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6469C6">
        <w:rPr>
          <w:rFonts w:ascii="Times New Roman" w:eastAsia="Times New Roman" w:hAnsi="Times New Roman" w:cs="Times New Roman"/>
          <w:sz w:val="24"/>
          <w:szCs w:val="24"/>
        </w:rPr>
        <w:t>200.4</w:t>
      </w:r>
      <w:r w:rsidR="009627B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469C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469C6">
        <w:rPr>
          <w:rFonts w:ascii="Times New Roman" w:hAnsi="Times New Roman" w:cs="Times New Roman"/>
          <w:sz w:val="24"/>
          <w:szCs w:val="24"/>
        </w:rPr>
        <w:tab/>
      </w:r>
      <w:r w:rsidRPr="006469C6">
        <w:rPr>
          <w:rFonts w:ascii="Times New Roman" w:eastAsia="Times New Roman" w:hAnsi="Times New Roman" w:cs="Times New Roman"/>
          <w:sz w:val="24"/>
          <w:szCs w:val="24"/>
        </w:rPr>
        <w:t xml:space="preserve">Determining </w:t>
      </w:r>
      <w:r w:rsidR="00234222">
        <w:rPr>
          <w:rFonts w:ascii="Times New Roman" w:eastAsia="Times New Roman" w:hAnsi="Times New Roman" w:cs="Times New Roman"/>
          <w:sz w:val="24"/>
          <w:szCs w:val="24"/>
        </w:rPr>
        <w:t>Pay</w:t>
      </w:r>
      <w:r w:rsidR="009627B3">
        <w:rPr>
          <w:rFonts w:ascii="Times New Roman" w:eastAsia="Times New Roman" w:hAnsi="Times New Roman" w:cs="Times New Roman"/>
          <w:sz w:val="24"/>
          <w:szCs w:val="24"/>
        </w:rPr>
        <w:t>ou</w:t>
      </w:r>
      <w:r w:rsidR="0023422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469C6">
        <w:rPr>
          <w:rFonts w:ascii="Times New Roman" w:eastAsia="Times New Roman" w:hAnsi="Times New Roman" w:cs="Times New Roman"/>
          <w:sz w:val="24"/>
          <w:szCs w:val="24"/>
        </w:rPr>
        <w:t xml:space="preserve"> of Paid Leave Upon Separation</w:t>
      </w:r>
      <w:r w:rsidR="009627B3">
        <w:rPr>
          <w:rFonts w:ascii="Times New Roman" w:eastAsia="Times New Roman" w:hAnsi="Times New Roman" w:cs="Times New Roman"/>
          <w:sz w:val="24"/>
          <w:szCs w:val="24"/>
        </w:rPr>
        <w:t xml:space="preserve"> from Employment</w:t>
      </w:r>
    </w:p>
    <w:p w14:paraId="44A23BB0" w14:textId="59AF6360" w:rsidR="006469C6" w:rsidRPr="006469C6" w:rsidRDefault="006469C6" w:rsidP="006469C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469C6">
        <w:rPr>
          <w:rFonts w:ascii="Times New Roman" w:eastAsia="Times New Roman" w:hAnsi="Times New Roman" w:cs="Times New Roman"/>
          <w:sz w:val="24"/>
          <w:szCs w:val="24"/>
        </w:rPr>
        <w:t>200.4</w:t>
      </w:r>
      <w:r w:rsidR="009627B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469C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469C6">
        <w:rPr>
          <w:rFonts w:ascii="Times New Roman" w:eastAsia="Times New Roman" w:hAnsi="Times New Roman" w:cs="Times New Roman"/>
          <w:sz w:val="24"/>
          <w:szCs w:val="24"/>
        </w:rPr>
        <w:tab/>
      </w:r>
      <w:r w:rsidR="009627B3">
        <w:rPr>
          <w:rFonts w:ascii="Times New Roman" w:eastAsia="Times New Roman" w:hAnsi="Times New Roman" w:cs="Times New Roman"/>
          <w:sz w:val="24"/>
          <w:szCs w:val="24"/>
        </w:rPr>
        <w:t xml:space="preserve">Prohibition on </w:t>
      </w:r>
      <w:r w:rsidRPr="006469C6">
        <w:rPr>
          <w:rFonts w:ascii="Times New Roman" w:eastAsia="Times New Roman" w:hAnsi="Times New Roman" w:cs="Times New Roman"/>
          <w:sz w:val="24"/>
          <w:szCs w:val="24"/>
        </w:rPr>
        <w:t>Retaliation</w:t>
      </w:r>
    </w:p>
    <w:p w14:paraId="1ED8BA3D" w14:textId="77777777" w:rsidR="006469C6" w:rsidRPr="006469C6" w:rsidRDefault="006469C6" w:rsidP="006469C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B6D6DD4" w14:textId="77777777" w:rsidR="006469C6" w:rsidRPr="006469C6" w:rsidRDefault="006469C6" w:rsidP="006469C6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sz w:val="24"/>
          <w:szCs w:val="24"/>
        </w:rPr>
      </w:pPr>
      <w:r w:rsidRPr="006469C6">
        <w:rPr>
          <w:rFonts w:ascii="Times New Roman" w:eastAsia="Times New Roman" w:hAnsi="Times New Roman" w:cs="Times New Roman"/>
          <w:sz w:val="24"/>
          <w:szCs w:val="24"/>
        </w:rPr>
        <w:t>SUBPART E:  ENFORCEMENT</w:t>
      </w:r>
    </w:p>
    <w:p w14:paraId="301B5CA5" w14:textId="77777777" w:rsidR="006469C6" w:rsidRPr="006469C6" w:rsidRDefault="006469C6" w:rsidP="006469C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24BDFEE2" w14:textId="77777777" w:rsidR="006469C6" w:rsidRPr="006469C6" w:rsidRDefault="006469C6" w:rsidP="006469C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469C6">
        <w:rPr>
          <w:rFonts w:ascii="Times New Roman" w:eastAsia="Times New Roman" w:hAnsi="Times New Roman" w:cs="Times New Roman"/>
          <w:sz w:val="24"/>
          <w:szCs w:val="24"/>
        </w:rPr>
        <w:t>Section</w:t>
      </w:r>
    </w:p>
    <w:p w14:paraId="27E7EEE2" w14:textId="0F59E329" w:rsidR="006469C6" w:rsidRPr="006469C6" w:rsidRDefault="006469C6" w:rsidP="006469C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469C6">
        <w:rPr>
          <w:rFonts w:ascii="Times New Roman" w:eastAsia="Times New Roman" w:hAnsi="Times New Roman" w:cs="Times New Roman"/>
          <w:sz w:val="24"/>
          <w:szCs w:val="24"/>
        </w:rPr>
        <w:t>200.500</w:t>
      </w:r>
      <w:r w:rsidRPr="006469C6">
        <w:rPr>
          <w:rFonts w:ascii="Times New Roman" w:hAnsi="Times New Roman" w:cs="Times New Roman"/>
          <w:sz w:val="24"/>
          <w:szCs w:val="24"/>
        </w:rPr>
        <w:tab/>
      </w:r>
      <w:r w:rsidRPr="006469C6">
        <w:rPr>
          <w:rFonts w:ascii="Times New Roman" w:eastAsia="Times New Roman" w:hAnsi="Times New Roman" w:cs="Times New Roman"/>
          <w:sz w:val="24"/>
          <w:szCs w:val="24"/>
        </w:rPr>
        <w:t>Filing a Complaint</w:t>
      </w:r>
    </w:p>
    <w:p w14:paraId="07C41239" w14:textId="77777777" w:rsidR="006469C6" w:rsidRPr="006469C6" w:rsidRDefault="006469C6" w:rsidP="006469C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469C6">
        <w:rPr>
          <w:rFonts w:ascii="Times New Roman" w:eastAsia="Times New Roman" w:hAnsi="Times New Roman" w:cs="Times New Roman"/>
          <w:sz w:val="24"/>
          <w:szCs w:val="24"/>
        </w:rPr>
        <w:t>200.510</w:t>
      </w:r>
      <w:r w:rsidRPr="006469C6">
        <w:rPr>
          <w:rFonts w:ascii="Times New Roman" w:hAnsi="Times New Roman" w:cs="Times New Roman"/>
          <w:sz w:val="24"/>
          <w:szCs w:val="24"/>
        </w:rPr>
        <w:tab/>
      </w:r>
      <w:r w:rsidRPr="006469C6">
        <w:rPr>
          <w:rFonts w:ascii="Times New Roman" w:eastAsia="Times New Roman" w:hAnsi="Times New Roman" w:cs="Times New Roman"/>
          <w:sz w:val="24"/>
          <w:szCs w:val="24"/>
        </w:rPr>
        <w:t>Service of Documents</w:t>
      </w:r>
    </w:p>
    <w:p w14:paraId="07FBB814" w14:textId="77777777" w:rsidR="006469C6" w:rsidRPr="006469C6" w:rsidRDefault="006469C6" w:rsidP="006469C6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6469C6">
        <w:rPr>
          <w:rFonts w:ascii="Times New Roman" w:eastAsia="Times New Roman" w:hAnsi="Times New Roman" w:cs="Times New Roman"/>
          <w:sz w:val="24"/>
          <w:szCs w:val="24"/>
        </w:rPr>
        <w:t>200.520</w:t>
      </w:r>
      <w:r w:rsidRPr="006469C6">
        <w:rPr>
          <w:rFonts w:ascii="Times New Roman" w:hAnsi="Times New Roman" w:cs="Times New Roman"/>
          <w:sz w:val="24"/>
          <w:szCs w:val="24"/>
        </w:rPr>
        <w:tab/>
      </w:r>
      <w:r w:rsidRPr="006469C6">
        <w:rPr>
          <w:rFonts w:ascii="Times New Roman" w:eastAsia="Times New Roman" w:hAnsi="Times New Roman" w:cs="Times New Roman"/>
          <w:sz w:val="24"/>
          <w:szCs w:val="24"/>
        </w:rPr>
        <w:t>Administrative Hearings</w:t>
      </w:r>
    </w:p>
    <w:p w14:paraId="5ED1808D" w14:textId="77777777" w:rsidR="006469C6" w:rsidRPr="006469C6" w:rsidRDefault="006469C6" w:rsidP="006469C6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6469C6">
        <w:rPr>
          <w:rFonts w:ascii="Times New Roman" w:eastAsia="Times New Roman" w:hAnsi="Times New Roman" w:cs="Times New Roman"/>
          <w:sz w:val="24"/>
          <w:szCs w:val="24"/>
        </w:rPr>
        <w:t>200.530</w:t>
      </w:r>
      <w:r w:rsidRPr="006469C6">
        <w:rPr>
          <w:rFonts w:ascii="Times New Roman" w:eastAsia="Times New Roman" w:hAnsi="Times New Roman" w:cs="Times New Roman"/>
          <w:sz w:val="24"/>
          <w:szCs w:val="24"/>
        </w:rPr>
        <w:tab/>
        <w:t>Damages, Penalties, and Relief Due to the Employee</w:t>
      </w:r>
    </w:p>
    <w:p w14:paraId="0E9CF071" w14:textId="5E4973E0" w:rsidR="000174EB" w:rsidRPr="006469C6" w:rsidRDefault="006469C6" w:rsidP="006469C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469C6">
        <w:rPr>
          <w:rFonts w:ascii="Times New Roman" w:eastAsia="Times New Roman" w:hAnsi="Times New Roman" w:cs="Times New Roman"/>
          <w:sz w:val="24"/>
          <w:szCs w:val="24"/>
        </w:rPr>
        <w:lastRenderedPageBreak/>
        <w:t>200.540</w:t>
      </w:r>
      <w:r w:rsidRPr="006469C6">
        <w:rPr>
          <w:rFonts w:ascii="Times New Roman" w:eastAsia="Times New Roman" w:hAnsi="Times New Roman" w:cs="Times New Roman"/>
          <w:sz w:val="24"/>
          <w:szCs w:val="24"/>
        </w:rPr>
        <w:tab/>
        <w:t>Penalties Due to the Department</w:t>
      </w:r>
      <w:r w:rsidR="009627B3">
        <w:rPr>
          <w:rFonts w:ascii="Times New Roman" w:eastAsia="Times New Roman" w:hAnsi="Times New Roman" w:cs="Times New Roman"/>
          <w:sz w:val="24"/>
          <w:szCs w:val="24"/>
        </w:rPr>
        <w:t xml:space="preserve"> of Labor</w:t>
      </w:r>
    </w:p>
    <w:sectPr w:rsidR="000174EB" w:rsidRPr="006469C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1B9FC" w14:textId="77777777" w:rsidR="0073450C" w:rsidRDefault="0073450C">
      <w:r>
        <w:separator/>
      </w:r>
    </w:p>
  </w:endnote>
  <w:endnote w:type="continuationSeparator" w:id="0">
    <w:p w14:paraId="423E35EC" w14:textId="77777777" w:rsidR="0073450C" w:rsidRDefault="0073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0E915" w14:textId="77777777" w:rsidR="0073450C" w:rsidRDefault="0073450C">
      <w:r>
        <w:separator/>
      </w:r>
    </w:p>
  </w:footnote>
  <w:footnote w:type="continuationSeparator" w:id="0">
    <w:p w14:paraId="442B04F6" w14:textId="77777777" w:rsidR="0073450C" w:rsidRDefault="00734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0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222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69C6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450C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27B3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17700F"/>
  <w15:chartTrackingRefBased/>
  <w15:docId w15:val="{9EF03AC1-62CD-48A8-B194-4C9594E5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69C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167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4</cp:revision>
  <dcterms:created xsi:type="dcterms:W3CDTF">2023-08-14T14:01:00Z</dcterms:created>
  <dcterms:modified xsi:type="dcterms:W3CDTF">2023-10-24T15:20:00Z</dcterms:modified>
</cp:coreProperties>
</file>