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CC" w:rsidRDefault="001A0DCC" w:rsidP="001A0DC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A0DCC" w:rsidRDefault="001A0DCC" w:rsidP="001A0DCC">
      <w:pPr>
        <w:widowControl w:val="0"/>
        <w:autoSpaceDE w:val="0"/>
        <w:autoSpaceDN w:val="0"/>
        <w:adjustRightInd w:val="0"/>
        <w:ind w:left="1440" w:hanging="1440"/>
      </w:pPr>
      <w:r>
        <w:t>8010.10</w:t>
      </w:r>
      <w:r>
        <w:tab/>
        <w:t xml:space="preserve">Definitions </w:t>
      </w:r>
    </w:p>
    <w:p w:rsidR="001A0DCC" w:rsidRDefault="001A0DCC" w:rsidP="001A0DCC">
      <w:pPr>
        <w:widowControl w:val="0"/>
        <w:autoSpaceDE w:val="0"/>
        <w:autoSpaceDN w:val="0"/>
        <w:adjustRightInd w:val="0"/>
        <w:ind w:left="1440" w:hanging="1440"/>
      </w:pPr>
      <w:r>
        <w:t>8010.20</w:t>
      </w:r>
      <w:r>
        <w:tab/>
        <w:t xml:space="preserve">Insurance Card Requirements </w:t>
      </w:r>
    </w:p>
    <w:p w:rsidR="001A0DCC" w:rsidRDefault="001A0DCC" w:rsidP="001A0DCC">
      <w:pPr>
        <w:widowControl w:val="0"/>
        <w:autoSpaceDE w:val="0"/>
        <w:autoSpaceDN w:val="0"/>
        <w:adjustRightInd w:val="0"/>
        <w:ind w:left="1440" w:hanging="1440"/>
      </w:pPr>
      <w:r>
        <w:t>8010.30</w:t>
      </w:r>
      <w:r>
        <w:tab/>
        <w:t xml:space="preserve">Document Requirements for Other Evidence of Insurance </w:t>
      </w:r>
    </w:p>
    <w:p w:rsidR="001A0DCC" w:rsidRDefault="001A0DCC" w:rsidP="001A0DCC">
      <w:pPr>
        <w:widowControl w:val="0"/>
        <w:autoSpaceDE w:val="0"/>
        <w:autoSpaceDN w:val="0"/>
        <w:adjustRightInd w:val="0"/>
        <w:ind w:left="1440" w:hanging="1440"/>
      </w:pPr>
      <w:r>
        <w:t>8010.40</w:t>
      </w:r>
      <w:r>
        <w:tab/>
        <w:t xml:space="preserve">Mandatory Vehicle Insurance Verification Form </w:t>
      </w:r>
    </w:p>
    <w:p w:rsidR="001A0DCC" w:rsidRDefault="001A0DCC" w:rsidP="001A0DCC">
      <w:pPr>
        <w:widowControl w:val="0"/>
        <w:autoSpaceDE w:val="0"/>
        <w:autoSpaceDN w:val="0"/>
        <w:adjustRightInd w:val="0"/>
        <w:ind w:left="1440" w:hanging="1440"/>
      </w:pPr>
      <w:r>
        <w:t>8010.50</w:t>
      </w:r>
      <w:r>
        <w:tab/>
        <w:t xml:space="preserve">Insurance Company Verification </w:t>
      </w:r>
    </w:p>
    <w:p w:rsidR="001A0DCC" w:rsidRDefault="001A0DCC" w:rsidP="001A0DCC">
      <w:pPr>
        <w:widowControl w:val="0"/>
        <w:autoSpaceDE w:val="0"/>
        <w:autoSpaceDN w:val="0"/>
        <w:adjustRightInd w:val="0"/>
        <w:ind w:left="1440" w:hanging="1440"/>
      </w:pPr>
      <w:r>
        <w:t>8010.60</w:t>
      </w:r>
      <w:r>
        <w:tab/>
        <w:t xml:space="preserve">Suspension Notices </w:t>
      </w:r>
    </w:p>
    <w:p w:rsidR="001A0DCC" w:rsidRDefault="001A0DCC" w:rsidP="001A0DCC">
      <w:pPr>
        <w:widowControl w:val="0"/>
        <w:autoSpaceDE w:val="0"/>
        <w:autoSpaceDN w:val="0"/>
        <w:adjustRightInd w:val="0"/>
        <w:ind w:left="1440" w:hanging="1440"/>
      </w:pPr>
      <w:r>
        <w:t>8010.70</w:t>
      </w:r>
      <w:r>
        <w:tab/>
        <w:t xml:space="preserve">Termination of a Suspension for a Violation of the Mandatory Insurance Law </w:t>
      </w:r>
    </w:p>
    <w:p w:rsidR="001A0DCC" w:rsidRDefault="001A0DCC" w:rsidP="001A0DCC">
      <w:pPr>
        <w:widowControl w:val="0"/>
        <w:autoSpaceDE w:val="0"/>
        <w:autoSpaceDN w:val="0"/>
        <w:adjustRightInd w:val="0"/>
        <w:ind w:left="1440" w:hanging="1440"/>
      </w:pPr>
      <w:r>
        <w:t>8010.80</w:t>
      </w:r>
      <w:r>
        <w:tab/>
        <w:t xml:space="preserve">Exemption for Certain Religious Organizations </w:t>
      </w:r>
    </w:p>
    <w:sectPr w:rsidR="001A0DCC" w:rsidSect="001A0D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0DCC"/>
    <w:rsid w:val="001A0DCC"/>
    <w:rsid w:val="001C5F05"/>
    <w:rsid w:val="006974B6"/>
    <w:rsid w:val="00CA21D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