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80" w:rsidRPr="009A74B7" w:rsidRDefault="006B2480" w:rsidP="006B2480">
      <w:pPr>
        <w:rPr>
          <w:color w:val="000000"/>
          <w:szCs w:val="20"/>
        </w:rPr>
      </w:pPr>
    </w:p>
    <w:p w:rsidR="006B2480" w:rsidRPr="009A74B7" w:rsidRDefault="006B2480" w:rsidP="006B2480">
      <w:pPr>
        <w:rPr>
          <w:b/>
          <w:color w:val="000000"/>
          <w:szCs w:val="20"/>
        </w:rPr>
      </w:pPr>
      <w:bookmarkStart w:id="0" w:name="_DV_M235"/>
      <w:bookmarkEnd w:id="0"/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.30</w:t>
      </w:r>
      <w:r>
        <w:rPr>
          <w:b/>
          <w:color w:val="000000"/>
          <w:szCs w:val="20"/>
        </w:rPr>
        <w:t>1</w:t>
      </w:r>
      <w:r w:rsidRPr="009A74B7">
        <w:rPr>
          <w:b/>
          <w:color w:val="000000"/>
          <w:szCs w:val="20"/>
        </w:rPr>
        <w:t xml:space="preserve">  Counseling Agencies Eligibility </w:t>
      </w:r>
    </w:p>
    <w:p w:rsidR="006B2480" w:rsidRPr="009A74B7" w:rsidRDefault="006B2480" w:rsidP="006B2480">
      <w:pPr>
        <w:rPr>
          <w:color w:val="000000"/>
          <w:szCs w:val="20"/>
        </w:rPr>
      </w:pPr>
    </w:p>
    <w:p w:rsidR="006B2480" w:rsidRPr="009A74B7" w:rsidRDefault="006B2480" w:rsidP="006B2480">
      <w:pPr>
        <w:rPr>
          <w:color w:val="000000"/>
          <w:szCs w:val="20"/>
        </w:rPr>
      </w:pPr>
      <w:bookmarkStart w:id="1" w:name="_DV_M236"/>
      <w:bookmarkEnd w:id="1"/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 xml:space="preserve">Counseling Agencies are </w:t>
      </w:r>
      <w:r>
        <w:rPr>
          <w:color w:val="000000"/>
          <w:szCs w:val="20"/>
        </w:rPr>
        <w:t xml:space="preserve">generally </w:t>
      </w:r>
      <w:r w:rsidRPr="009A74B7">
        <w:rPr>
          <w:color w:val="000000"/>
          <w:szCs w:val="20"/>
        </w:rPr>
        <w:t>eligible</w:t>
      </w:r>
      <w:r>
        <w:rPr>
          <w:color w:val="000000"/>
          <w:szCs w:val="20"/>
        </w:rPr>
        <w:t xml:space="preserve"> to submit an Application</w:t>
      </w:r>
      <w:r w:rsidRPr="009A74B7">
        <w:rPr>
          <w:color w:val="000000"/>
          <w:szCs w:val="20"/>
        </w:rPr>
        <w:t xml:space="preserve"> for funding if they have been certified as a housing counseling agency by HUD. 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 xml:space="preserve">Counseling Agencies are eligible for funding if they are certified prior to their application for funding under the Program and committed to participation in the Program. 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>Counseling Agencies must agree to the terms and conditions of the Program in order to be eligible.</w:t>
      </w:r>
      <w:bookmarkStart w:id="2" w:name="_GoBack"/>
      <w:bookmarkEnd w:id="2"/>
    </w:p>
    <w:sectPr w:rsidR="006B2480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71" w:rsidRDefault="00F74971">
      <w:r>
        <w:separator/>
      </w:r>
    </w:p>
  </w:endnote>
  <w:endnote w:type="continuationSeparator" w:id="0">
    <w:p w:rsidR="00F74971" w:rsidRDefault="00F7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71" w:rsidRDefault="00F74971">
      <w:r>
        <w:separator/>
      </w:r>
    </w:p>
  </w:footnote>
  <w:footnote w:type="continuationSeparator" w:id="0">
    <w:p w:rsidR="00F74971" w:rsidRDefault="00F7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480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971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4FAE5-3D00-4C6B-ABD7-21D70B2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8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2014-08-26T15:37:00Z</dcterms:created>
  <dcterms:modified xsi:type="dcterms:W3CDTF">2014-08-26T16:10:00Z</dcterms:modified>
</cp:coreProperties>
</file>