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BC" w:rsidRDefault="007526BC" w:rsidP="007526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526BC" w:rsidRDefault="007526BC" w:rsidP="007526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365.302  Site and Market Study</w:t>
      </w:r>
      <w:r>
        <w:t xml:space="preserve"> </w:t>
      </w:r>
    </w:p>
    <w:p w:rsidR="007526BC" w:rsidRDefault="007526BC" w:rsidP="007526BC">
      <w:pPr>
        <w:widowControl w:val="0"/>
        <w:autoSpaceDE w:val="0"/>
        <w:autoSpaceDN w:val="0"/>
        <w:adjustRightInd w:val="0"/>
      </w:pPr>
    </w:p>
    <w:p w:rsidR="007526BC" w:rsidRDefault="007526BC" w:rsidP="007526BC">
      <w:pPr>
        <w:widowControl w:val="0"/>
        <w:autoSpaceDE w:val="0"/>
        <w:autoSpaceDN w:val="0"/>
        <w:adjustRightInd w:val="0"/>
      </w:pPr>
      <w:r>
        <w:t xml:space="preserve">The Authority shall conduct or cause to be conducted at the Applicant's expense a site study and a market study when an Applicant seeks a Loan.  The provisions of this Section shall not relieve the Owner of its responsibility to provide a marketing and management plan as provided in Section 365.1101 of this Part. </w:t>
      </w:r>
    </w:p>
    <w:sectPr w:rsidR="007526BC" w:rsidSect="007526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26BC"/>
    <w:rsid w:val="005C3366"/>
    <w:rsid w:val="007526BC"/>
    <w:rsid w:val="008B58E9"/>
    <w:rsid w:val="009962E6"/>
    <w:rsid w:val="00BE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365</vt:lpstr>
    </vt:vector>
  </TitlesOfParts>
  <Company>General Assembly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365</dc:title>
  <dc:subject/>
  <dc:creator>Illinois General Assembly</dc:creator>
  <cp:keywords/>
  <dc:description/>
  <cp:lastModifiedBy>Roberts, John</cp:lastModifiedBy>
  <cp:revision>3</cp:revision>
  <dcterms:created xsi:type="dcterms:W3CDTF">2012-06-22T00:59:00Z</dcterms:created>
  <dcterms:modified xsi:type="dcterms:W3CDTF">2012-06-22T00:59:00Z</dcterms:modified>
</cp:coreProperties>
</file>