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76" w:rsidRDefault="00AF2176" w:rsidP="00AF2176">
      <w:pPr>
        <w:widowControl w:val="0"/>
        <w:autoSpaceDE w:val="0"/>
        <w:autoSpaceDN w:val="0"/>
        <w:adjustRightInd w:val="0"/>
      </w:pPr>
      <w:bookmarkStart w:id="0" w:name="_GoBack"/>
      <w:bookmarkEnd w:id="0"/>
    </w:p>
    <w:p w:rsidR="00AF2176" w:rsidRDefault="00AF2176" w:rsidP="00AF2176">
      <w:pPr>
        <w:widowControl w:val="0"/>
        <w:autoSpaceDE w:val="0"/>
        <w:autoSpaceDN w:val="0"/>
        <w:adjustRightInd w:val="0"/>
      </w:pPr>
      <w:r>
        <w:rPr>
          <w:b/>
          <w:bCs/>
        </w:rPr>
        <w:t>Section 310.601  Marketing and Management</w:t>
      </w:r>
      <w:r>
        <w:t xml:space="preserve"> </w:t>
      </w:r>
    </w:p>
    <w:p w:rsidR="00AF2176" w:rsidRDefault="00AF2176" w:rsidP="00AF2176">
      <w:pPr>
        <w:widowControl w:val="0"/>
        <w:autoSpaceDE w:val="0"/>
        <w:autoSpaceDN w:val="0"/>
        <w:adjustRightInd w:val="0"/>
      </w:pPr>
    </w:p>
    <w:p w:rsidR="00AF2176" w:rsidRDefault="00AF2176" w:rsidP="00AF2176">
      <w:pPr>
        <w:widowControl w:val="0"/>
        <w:autoSpaceDE w:val="0"/>
        <w:autoSpaceDN w:val="0"/>
        <w:adjustRightInd w:val="0"/>
        <w:ind w:left="1440" w:hanging="720"/>
      </w:pPr>
      <w:r>
        <w:t>a)</w:t>
      </w:r>
      <w:r>
        <w:tab/>
        <w:t xml:space="preserve">Responsibility.  It shall be the responsibility of the Owner to provide for the marketing and management of the Development in a manner satisfactory to the Authority so as to promote the purposes of the Program and the financial stability of the Development and to preserve the value of the Authority's security interest in the Development. </w:t>
      </w:r>
    </w:p>
    <w:p w:rsidR="00765F9A" w:rsidRDefault="00765F9A" w:rsidP="00AF2176">
      <w:pPr>
        <w:widowControl w:val="0"/>
        <w:autoSpaceDE w:val="0"/>
        <w:autoSpaceDN w:val="0"/>
        <w:adjustRightInd w:val="0"/>
        <w:ind w:left="1440" w:hanging="720"/>
      </w:pPr>
    </w:p>
    <w:p w:rsidR="00AF2176" w:rsidRDefault="00AF2176" w:rsidP="00AF2176">
      <w:pPr>
        <w:widowControl w:val="0"/>
        <w:autoSpaceDE w:val="0"/>
        <w:autoSpaceDN w:val="0"/>
        <w:adjustRightInd w:val="0"/>
        <w:ind w:left="1440" w:hanging="720"/>
      </w:pPr>
      <w:r>
        <w:t>b)</w:t>
      </w:r>
      <w:r>
        <w:tab/>
        <w:t xml:space="preserve">All marketing and management contracts shall be evidenced on forms acceptable to the Authority pursuant to Section 310.602. </w:t>
      </w:r>
    </w:p>
    <w:p w:rsidR="00AF2176" w:rsidRDefault="00AF2176" w:rsidP="00AF2176">
      <w:pPr>
        <w:widowControl w:val="0"/>
        <w:autoSpaceDE w:val="0"/>
        <w:autoSpaceDN w:val="0"/>
        <w:adjustRightInd w:val="0"/>
        <w:ind w:left="1440" w:hanging="720"/>
      </w:pPr>
    </w:p>
    <w:p w:rsidR="00AF2176" w:rsidRDefault="00AF2176" w:rsidP="00AF2176">
      <w:pPr>
        <w:widowControl w:val="0"/>
        <w:autoSpaceDE w:val="0"/>
        <w:autoSpaceDN w:val="0"/>
        <w:adjustRightInd w:val="0"/>
        <w:ind w:left="1440" w:hanging="720"/>
      </w:pPr>
      <w:r>
        <w:t xml:space="preserve">(Source:  Amended at 10 Ill. Reg. 13987, effective August 11, 1986) </w:t>
      </w:r>
    </w:p>
    <w:sectPr w:rsidR="00AF2176" w:rsidSect="00AF21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2176"/>
    <w:rsid w:val="005C3366"/>
    <w:rsid w:val="006028BC"/>
    <w:rsid w:val="00764E87"/>
    <w:rsid w:val="00765F9A"/>
    <w:rsid w:val="00AF2176"/>
    <w:rsid w:val="00EC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