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28" w:rsidRDefault="00495D28" w:rsidP="00495D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5D28" w:rsidRDefault="00495D28" w:rsidP="00495D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310.309  Standards for Approval of Conveyance and Amendment of Documents</w:t>
      </w:r>
      <w:r>
        <w:t xml:space="preserve"> </w:t>
      </w:r>
    </w:p>
    <w:p w:rsidR="00495D28" w:rsidRDefault="00495D28" w:rsidP="00495D28">
      <w:pPr>
        <w:widowControl w:val="0"/>
        <w:autoSpaceDE w:val="0"/>
        <w:autoSpaceDN w:val="0"/>
        <w:adjustRightInd w:val="0"/>
      </w:pPr>
    </w:p>
    <w:p w:rsidR="00495D28" w:rsidRDefault="00495D28" w:rsidP="00495D28">
      <w:pPr>
        <w:widowControl w:val="0"/>
        <w:autoSpaceDE w:val="0"/>
        <w:autoSpaceDN w:val="0"/>
        <w:adjustRightInd w:val="0"/>
      </w:pPr>
      <w:r>
        <w:t xml:space="preserve">In determining whether to approve and/or impose restrictions on the conveyance, assignment, leasing, mortgaging, pledging or other transfer of all or any part of the Development, </w:t>
      </w:r>
      <w:r w:rsidR="00D34750">
        <w:t>or any partnership interest, stock ownership interest or member interest in the Owner of a Development, or the</w:t>
      </w:r>
      <w:r>
        <w:t xml:space="preserve"> beneficial interest in, and power of direction over, the Trust</w:t>
      </w:r>
      <w:r w:rsidR="00D34750">
        <w:t>,</w:t>
      </w:r>
      <w:r>
        <w:t xml:space="preserve"> or any partnership interest</w:t>
      </w:r>
      <w:r w:rsidR="00D34750">
        <w:t>,</w:t>
      </w:r>
      <w:r>
        <w:t xml:space="preserve"> stock ownership interest </w:t>
      </w:r>
      <w:r w:rsidR="00D34750">
        <w:t xml:space="preserve">or member interest </w:t>
      </w:r>
      <w:r>
        <w:t xml:space="preserve">in the beneficiary of </w:t>
      </w:r>
      <w:r w:rsidR="00D34750">
        <w:t>a</w:t>
      </w:r>
      <w:r>
        <w:t xml:space="preserve"> Trust</w:t>
      </w:r>
      <w:r w:rsidR="00D34750">
        <w:t>,</w:t>
      </w:r>
      <w:r>
        <w:t xml:space="preserve"> and in determining whether to approve amendments to the documents of organization </w:t>
      </w:r>
      <w:r w:rsidR="00D34750">
        <w:t xml:space="preserve">of an </w:t>
      </w:r>
      <w:r w:rsidR="003F6010">
        <w:t>O</w:t>
      </w:r>
      <w:r w:rsidR="00D34750">
        <w:t xml:space="preserve">wner </w:t>
      </w:r>
      <w:r>
        <w:t>under Section 310.303</w:t>
      </w:r>
      <w:r w:rsidR="00D34750">
        <w:t xml:space="preserve"> of this Part</w:t>
      </w:r>
      <w:r>
        <w:t xml:space="preserve">, the Authority shall grant approval, with any necessary restrictions, if the Authority determines that </w:t>
      </w:r>
      <w:r w:rsidR="003F6010">
        <w:t>the proposed action</w:t>
      </w:r>
      <w:r>
        <w:t xml:space="preserve"> will not have an adverse impact upon the financial stability </w:t>
      </w:r>
      <w:r w:rsidR="00D34750">
        <w:t xml:space="preserve">or the economic viability </w:t>
      </w:r>
      <w:r>
        <w:t xml:space="preserve">of the Development or </w:t>
      </w:r>
      <w:r w:rsidR="00D34750">
        <w:t xml:space="preserve">the </w:t>
      </w:r>
      <w:r>
        <w:t xml:space="preserve">tax-exempt status of the Bonds, if any. </w:t>
      </w:r>
    </w:p>
    <w:p w:rsidR="00495D28" w:rsidRDefault="00495D28" w:rsidP="00495D28">
      <w:pPr>
        <w:widowControl w:val="0"/>
        <w:autoSpaceDE w:val="0"/>
        <w:autoSpaceDN w:val="0"/>
        <w:adjustRightInd w:val="0"/>
      </w:pPr>
    </w:p>
    <w:p w:rsidR="00D34750" w:rsidRPr="004F25C6" w:rsidRDefault="00D34750" w:rsidP="004F25C6">
      <w:pPr>
        <w:ind w:firstLine="720"/>
      </w:pPr>
      <w:r w:rsidRPr="004F25C6">
        <w:t xml:space="preserve">(Source:  Amended at 31 Ill. Reg. </w:t>
      </w:r>
      <w:r w:rsidR="00A33292">
        <w:t>4392</w:t>
      </w:r>
      <w:r w:rsidRPr="004F25C6">
        <w:t xml:space="preserve">, effective </w:t>
      </w:r>
      <w:r w:rsidR="00A33292">
        <w:t>February 28, 2007</w:t>
      </w:r>
      <w:r w:rsidRPr="004F25C6">
        <w:t>)</w:t>
      </w:r>
    </w:p>
    <w:sectPr w:rsidR="00D34750" w:rsidRPr="004F25C6" w:rsidSect="00495D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5D28"/>
    <w:rsid w:val="00352D0C"/>
    <w:rsid w:val="003F6010"/>
    <w:rsid w:val="00495D28"/>
    <w:rsid w:val="004F25C6"/>
    <w:rsid w:val="005C3366"/>
    <w:rsid w:val="00647975"/>
    <w:rsid w:val="007915BE"/>
    <w:rsid w:val="007C485D"/>
    <w:rsid w:val="00A33292"/>
    <w:rsid w:val="00D3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347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34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General Assembly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