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4F" w:rsidRDefault="0061034F" w:rsidP="001747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4773" w:rsidRDefault="00174773" w:rsidP="001747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110.130  Complaint Process</w:t>
      </w:r>
      <w:r>
        <w:t xml:space="preserve"> </w:t>
      </w:r>
    </w:p>
    <w:p w:rsidR="004054A0" w:rsidRDefault="004054A0" w:rsidP="00174773">
      <w:pPr>
        <w:widowControl w:val="0"/>
        <w:autoSpaceDE w:val="0"/>
        <w:autoSpaceDN w:val="0"/>
        <w:adjustRightInd w:val="0"/>
      </w:pPr>
    </w:p>
    <w:p w:rsidR="00174773" w:rsidRDefault="00174773" w:rsidP="00174773">
      <w:pPr>
        <w:widowControl w:val="0"/>
        <w:autoSpaceDE w:val="0"/>
        <w:autoSpaceDN w:val="0"/>
        <w:adjustRightInd w:val="0"/>
      </w:pPr>
      <w:r>
        <w:t xml:space="preserve">In the event of </w:t>
      </w:r>
      <w:r w:rsidR="004E723A">
        <w:t>grantee</w:t>
      </w:r>
      <w:r>
        <w:t xml:space="preserve"> complaint</w:t>
      </w:r>
      <w:r w:rsidR="004054A0">
        <w:t xml:space="preserve"> or a Department finding/determination</w:t>
      </w:r>
      <w:r>
        <w:t xml:space="preserve">, the </w:t>
      </w:r>
      <w:r w:rsidR="004E723A">
        <w:t>g</w:t>
      </w:r>
      <w:r w:rsidR="004054A0">
        <w:t xml:space="preserve">rantee and the </w:t>
      </w:r>
      <w:r>
        <w:t xml:space="preserve">Department </w:t>
      </w:r>
      <w:r w:rsidR="004054A0">
        <w:t>shall</w:t>
      </w:r>
      <w:r>
        <w:t xml:space="preserve"> follow the procedures </w:t>
      </w:r>
      <w:r w:rsidR="004054A0">
        <w:t>set forth</w:t>
      </w:r>
      <w:r>
        <w:t xml:space="preserve"> in 56 Ill. Adm. Code 2605</w:t>
      </w:r>
      <w:r w:rsidR="002370E9">
        <w:t xml:space="preserve"> </w:t>
      </w:r>
      <w:r>
        <w:t xml:space="preserve">(Administrative Hearing Rules). </w:t>
      </w:r>
    </w:p>
    <w:p w:rsidR="00174773" w:rsidRDefault="00174773" w:rsidP="00174773">
      <w:pPr>
        <w:widowControl w:val="0"/>
        <w:autoSpaceDE w:val="0"/>
        <w:autoSpaceDN w:val="0"/>
        <w:adjustRightInd w:val="0"/>
      </w:pPr>
    </w:p>
    <w:p w:rsidR="002D237D" w:rsidRDefault="002D237D" w:rsidP="002D237D">
      <w:pPr>
        <w:pStyle w:val="JCARSourceNote"/>
        <w:ind w:left="720"/>
      </w:pPr>
      <w:r>
        <w:t xml:space="preserve">(Source:  Amended at 29 Ill. Reg. </w:t>
      </w:r>
      <w:r w:rsidR="004B34FA">
        <w:t>10017</w:t>
      </w:r>
      <w:r>
        <w:t xml:space="preserve">, effective </w:t>
      </w:r>
      <w:r w:rsidR="004B34FA">
        <w:t>June 28, 2005</w:t>
      </w:r>
      <w:r>
        <w:t>)</w:t>
      </w:r>
    </w:p>
    <w:sectPr w:rsidR="002D237D" w:rsidSect="001747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4773"/>
    <w:rsid w:val="00021F6A"/>
    <w:rsid w:val="00174773"/>
    <w:rsid w:val="002370E9"/>
    <w:rsid w:val="002D237D"/>
    <w:rsid w:val="004054A0"/>
    <w:rsid w:val="004B34FA"/>
    <w:rsid w:val="004E723A"/>
    <w:rsid w:val="005018B5"/>
    <w:rsid w:val="005C3366"/>
    <w:rsid w:val="0061034F"/>
    <w:rsid w:val="007328CB"/>
    <w:rsid w:val="00956A99"/>
    <w:rsid w:val="00D30907"/>
    <w:rsid w:val="00D3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