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83" w:rsidRDefault="001A5583" w:rsidP="001A5583">
      <w:pPr>
        <w:widowControl w:val="0"/>
        <w:autoSpaceDE w:val="0"/>
        <w:autoSpaceDN w:val="0"/>
        <w:adjustRightInd w:val="0"/>
      </w:pPr>
    </w:p>
    <w:p w:rsidR="001A5583" w:rsidRDefault="001A5583" w:rsidP="001A55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110.40  Federal/State Program Objectives</w:t>
      </w:r>
      <w:r>
        <w:t xml:space="preserve"> </w:t>
      </w:r>
    </w:p>
    <w:p w:rsidR="001A5583" w:rsidRDefault="001A5583" w:rsidP="001A5583">
      <w:pPr>
        <w:widowControl w:val="0"/>
        <w:autoSpaceDE w:val="0"/>
        <w:autoSpaceDN w:val="0"/>
        <w:adjustRightInd w:val="0"/>
      </w:pPr>
    </w:p>
    <w:p w:rsidR="001A5583" w:rsidRDefault="001A5583" w:rsidP="001A55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to ensure that the State administered program complies with the Housing and Community Development Act of 1974, as amended, a </w:t>
      </w:r>
      <w:r w:rsidR="00A67904">
        <w:t>CDBG</w:t>
      </w:r>
      <w:r>
        <w:t xml:space="preserve"> assisted activity must meet one or more of the following national objectives: </w:t>
      </w:r>
    </w:p>
    <w:p w:rsidR="00683809" w:rsidRDefault="00683809" w:rsidP="001A5583">
      <w:pPr>
        <w:widowControl w:val="0"/>
        <w:autoSpaceDE w:val="0"/>
        <w:autoSpaceDN w:val="0"/>
        <w:adjustRightInd w:val="0"/>
        <w:ind w:left="2160" w:hanging="720"/>
      </w:pPr>
    </w:p>
    <w:p w:rsidR="001A5583" w:rsidRDefault="001A5583" w:rsidP="001A55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Benefiting low and moderate-income persons; </w:t>
      </w:r>
    </w:p>
    <w:p w:rsidR="00683809" w:rsidRDefault="00683809" w:rsidP="001A5583">
      <w:pPr>
        <w:widowControl w:val="0"/>
        <w:autoSpaceDE w:val="0"/>
        <w:autoSpaceDN w:val="0"/>
        <w:adjustRightInd w:val="0"/>
        <w:ind w:left="2160" w:hanging="720"/>
      </w:pPr>
    </w:p>
    <w:p w:rsidR="001A5583" w:rsidRDefault="001A5583" w:rsidP="001A55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Aiding in the prevention or elimination of slums and/or blight; or </w:t>
      </w:r>
    </w:p>
    <w:p w:rsidR="00683809" w:rsidRDefault="00683809" w:rsidP="001A5583">
      <w:pPr>
        <w:widowControl w:val="0"/>
        <w:autoSpaceDE w:val="0"/>
        <w:autoSpaceDN w:val="0"/>
        <w:adjustRightInd w:val="0"/>
        <w:ind w:left="2160" w:hanging="720"/>
      </w:pPr>
    </w:p>
    <w:p w:rsidR="001A5583" w:rsidRDefault="001A5583" w:rsidP="001A55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Meeting other community development needs that pose a serious and immediate threat to the health and welfare of the community</w:t>
      </w:r>
      <w:r w:rsidR="00A67904">
        <w:t xml:space="preserve"> that are of recent origin or recently became urgent</w:t>
      </w:r>
      <w:r w:rsidR="00A832B3">
        <w:t>,</w:t>
      </w:r>
      <w:r w:rsidR="00A67904">
        <w:t xml:space="preserve"> generally within the previous 18 months</w:t>
      </w:r>
      <w:r>
        <w:t xml:space="preserve">. </w:t>
      </w:r>
    </w:p>
    <w:p w:rsidR="00683809" w:rsidRDefault="00683809" w:rsidP="001A5583">
      <w:pPr>
        <w:widowControl w:val="0"/>
        <w:autoSpaceDE w:val="0"/>
        <w:autoSpaceDN w:val="0"/>
        <w:adjustRightInd w:val="0"/>
        <w:ind w:left="1440" w:hanging="720"/>
      </w:pPr>
    </w:p>
    <w:p w:rsidR="00A832B3" w:rsidRDefault="001A5583" w:rsidP="001A55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832B3">
        <w:t>National Objectives</w:t>
      </w:r>
    </w:p>
    <w:p w:rsidR="00A832B3" w:rsidRDefault="00A832B3" w:rsidP="001A5583">
      <w:pPr>
        <w:widowControl w:val="0"/>
        <w:autoSpaceDE w:val="0"/>
        <w:autoSpaceDN w:val="0"/>
        <w:adjustRightInd w:val="0"/>
        <w:ind w:left="1440" w:hanging="720"/>
      </w:pPr>
    </w:p>
    <w:p w:rsidR="001A5583" w:rsidRDefault="00A832B3" w:rsidP="00A832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A5583">
        <w:t xml:space="preserve">To complement these federally mandated national objectives, the State has established the following specific objectives for the </w:t>
      </w:r>
      <w:r w:rsidR="00A67904">
        <w:t>CDBG</w:t>
      </w:r>
      <w:r w:rsidR="001A5583">
        <w:t xml:space="preserve"> Program: </w:t>
      </w:r>
    </w:p>
    <w:p w:rsidR="00683809" w:rsidRDefault="00683809" w:rsidP="001A5583">
      <w:pPr>
        <w:widowControl w:val="0"/>
        <w:autoSpaceDE w:val="0"/>
        <w:autoSpaceDN w:val="0"/>
        <w:adjustRightInd w:val="0"/>
        <w:ind w:left="2160" w:hanging="720"/>
      </w:pPr>
    </w:p>
    <w:p w:rsidR="001A5583" w:rsidRDefault="00A832B3" w:rsidP="00A832B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A5583">
        <w:t>)</w:t>
      </w:r>
      <w:r w:rsidR="001A5583">
        <w:tab/>
        <w:t xml:space="preserve">Strengthening community economic development through the creation of jobs, stimulation of private investment, and strengthening of the tax base; </w:t>
      </w:r>
    </w:p>
    <w:p w:rsidR="00683809" w:rsidRDefault="00683809" w:rsidP="00A832B3">
      <w:pPr>
        <w:widowControl w:val="0"/>
        <w:autoSpaceDE w:val="0"/>
        <w:autoSpaceDN w:val="0"/>
        <w:adjustRightInd w:val="0"/>
        <w:ind w:left="2880" w:hanging="720"/>
      </w:pPr>
    </w:p>
    <w:p w:rsidR="001A5583" w:rsidRDefault="00A832B3" w:rsidP="00A832B3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A5583">
        <w:t>)</w:t>
      </w:r>
      <w:r w:rsidR="001A5583">
        <w:tab/>
        <w:t>Alleviation of economic distress and realizing community economic development opportunities of benefit for low</w:t>
      </w:r>
      <w:r>
        <w:t>-</w:t>
      </w:r>
      <w:r w:rsidR="001A5583">
        <w:t xml:space="preserve"> and moderate-income individuals; </w:t>
      </w:r>
    </w:p>
    <w:p w:rsidR="00683809" w:rsidRDefault="00683809" w:rsidP="00A832B3">
      <w:pPr>
        <w:widowControl w:val="0"/>
        <w:autoSpaceDE w:val="0"/>
        <w:autoSpaceDN w:val="0"/>
        <w:adjustRightInd w:val="0"/>
        <w:ind w:left="2880" w:hanging="720"/>
      </w:pPr>
    </w:p>
    <w:p w:rsidR="001A5583" w:rsidRDefault="00A832B3" w:rsidP="00A832B3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1A5583">
        <w:t>)</w:t>
      </w:r>
      <w:r w:rsidR="001A5583">
        <w:tab/>
        <w:t xml:space="preserve">Improvement of </w:t>
      </w:r>
      <w:r>
        <w:t>public</w:t>
      </w:r>
      <w:r w:rsidR="001A5583">
        <w:t xml:space="preserve"> infrastructure and elimination of conditions </w:t>
      </w:r>
      <w:r>
        <w:t>that</w:t>
      </w:r>
      <w:r w:rsidR="001A5583">
        <w:t xml:space="preserve"> are detrimental to health, safety, and public welfare; </w:t>
      </w:r>
    </w:p>
    <w:p w:rsidR="00683809" w:rsidRDefault="00683809" w:rsidP="00A832B3">
      <w:pPr>
        <w:widowControl w:val="0"/>
        <w:autoSpaceDE w:val="0"/>
        <w:autoSpaceDN w:val="0"/>
        <w:adjustRightInd w:val="0"/>
        <w:ind w:left="2880" w:hanging="720"/>
      </w:pPr>
    </w:p>
    <w:p w:rsidR="001A5583" w:rsidRDefault="00A832B3" w:rsidP="00A832B3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1A5583">
        <w:t>)</w:t>
      </w:r>
      <w:r w:rsidR="001A5583">
        <w:tab/>
        <w:t>Conservation and expansion of the State's housing stock in order to provide a decent home and a suitable living environment for persons of low</w:t>
      </w:r>
      <w:r>
        <w:t>-</w:t>
      </w:r>
      <w:r w:rsidR="001A5583">
        <w:t xml:space="preserve"> and moderate-income and persons with disabilities. </w:t>
      </w:r>
    </w:p>
    <w:p w:rsidR="001A5583" w:rsidRDefault="001A5583" w:rsidP="00A832B3">
      <w:pPr>
        <w:widowControl w:val="0"/>
        <w:autoSpaceDE w:val="0"/>
        <w:autoSpaceDN w:val="0"/>
        <w:adjustRightInd w:val="0"/>
        <w:ind w:left="2160" w:hanging="720"/>
      </w:pPr>
    </w:p>
    <w:p w:rsidR="00A67904" w:rsidRDefault="00A832B3" w:rsidP="00A832B3">
      <w:pPr>
        <w:ind w:left="2160" w:hanging="720"/>
      </w:pPr>
      <w:r>
        <w:t>2)</w:t>
      </w:r>
      <w:r>
        <w:tab/>
      </w:r>
      <w:r w:rsidR="00A67904">
        <w:t xml:space="preserve">There are several criteria by which an activity can meet a </w:t>
      </w:r>
      <w:r>
        <w:t>n</w:t>
      </w:r>
      <w:r w:rsidR="00A67904">
        <w:t xml:space="preserve">ational </w:t>
      </w:r>
      <w:r>
        <w:t>o</w:t>
      </w:r>
      <w:r w:rsidR="00A67904">
        <w:t xml:space="preserve">bjective. Units of </w:t>
      </w:r>
      <w:r>
        <w:t>g</w:t>
      </w:r>
      <w:r w:rsidR="00A67904">
        <w:t xml:space="preserve">eneral </w:t>
      </w:r>
      <w:r>
        <w:t>l</w:t>
      </w:r>
      <w:r w:rsidR="00A67904">
        <w:t xml:space="preserve">ocal </w:t>
      </w:r>
      <w:r>
        <w:t>g</w:t>
      </w:r>
      <w:r w:rsidR="00A67904">
        <w:t xml:space="preserve">overnment should consult the Illinois </w:t>
      </w:r>
      <w:r w:rsidR="008242AB">
        <w:t>Community Development Bl</w:t>
      </w:r>
      <w:r w:rsidR="00C20721">
        <w:t>o</w:t>
      </w:r>
      <w:r w:rsidR="008242AB">
        <w:t xml:space="preserve">ck Grant (CDBG) </w:t>
      </w:r>
      <w:r w:rsidR="00A67904">
        <w:t xml:space="preserve">Grants Management Handbook </w:t>
      </w:r>
      <w:r w:rsidR="008242AB">
        <w:t xml:space="preserve">that </w:t>
      </w:r>
      <w:r w:rsidR="00A67904">
        <w:t xml:space="preserve">explains the three </w:t>
      </w:r>
      <w:r w:rsidR="008242AB">
        <w:t>n</w:t>
      </w:r>
      <w:r w:rsidR="00A67904">
        <w:t xml:space="preserve">ational </w:t>
      </w:r>
      <w:r w:rsidR="008242AB">
        <w:t>o</w:t>
      </w:r>
      <w:r w:rsidR="00A67904">
        <w:t>bjectives in detail, including the criteria for meeting each one, and the documentation that must be provided to comply with the HUD requirements.</w:t>
      </w:r>
    </w:p>
    <w:p w:rsidR="00A67904" w:rsidRDefault="00A67904">
      <w:pPr>
        <w:widowControl w:val="0"/>
        <w:autoSpaceDE w:val="0"/>
        <w:autoSpaceDN w:val="0"/>
        <w:adjustRightInd w:val="0"/>
        <w:ind w:left="1440" w:hanging="720"/>
      </w:pPr>
    </w:p>
    <w:p w:rsidR="001A5583" w:rsidRDefault="00A67904" w:rsidP="001A55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625E2">
        <w:t>19976</w:t>
      </w:r>
      <w:r>
        <w:t xml:space="preserve">, effective </w:t>
      </w:r>
      <w:bookmarkStart w:id="0" w:name="_GoBack"/>
      <w:r w:rsidR="001625E2">
        <w:t>October 29, 2018</w:t>
      </w:r>
      <w:bookmarkEnd w:id="0"/>
      <w:r>
        <w:t>)</w:t>
      </w:r>
    </w:p>
    <w:sectPr w:rsidR="001A5583" w:rsidSect="001A5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583"/>
    <w:rsid w:val="000B64C0"/>
    <w:rsid w:val="001625E2"/>
    <w:rsid w:val="00197C11"/>
    <w:rsid w:val="001A5583"/>
    <w:rsid w:val="005268AD"/>
    <w:rsid w:val="005332C4"/>
    <w:rsid w:val="005C3366"/>
    <w:rsid w:val="00683809"/>
    <w:rsid w:val="00730037"/>
    <w:rsid w:val="008242AB"/>
    <w:rsid w:val="00A67904"/>
    <w:rsid w:val="00A832B3"/>
    <w:rsid w:val="00C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AC8420-008A-4FE0-9A60-303160F9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