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01" w:rsidRDefault="00050C01" w:rsidP="00DE07FE">
      <w:pPr>
        <w:widowControl w:val="0"/>
        <w:autoSpaceDE w:val="0"/>
        <w:autoSpaceDN w:val="0"/>
        <w:adjustRightInd w:val="0"/>
      </w:pPr>
    </w:p>
    <w:p w:rsidR="00DE07FE" w:rsidRDefault="00DE07FE" w:rsidP="00DE07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110.20  Purpose and Scope</w:t>
      </w:r>
      <w:r>
        <w:t xml:space="preserve"> </w:t>
      </w:r>
    </w:p>
    <w:p w:rsidR="006850E2" w:rsidRDefault="006850E2" w:rsidP="00DE07FE">
      <w:pPr>
        <w:widowControl w:val="0"/>
        <w:autoSpaceDE w:val="0"/>
        <w:autoSpaceDN w:val="0"/>
        <w:adjustRightInd w:val="0"/>
      </w:pPr>
    </w:p>
    <w:p w:rsidR="00DE07FE" w:rsidRDefault="00DE07FE" w:rsidP="00DE07FE">
      <w:pPr>
        <w:widowControl w:val="0"/>
        <w:autoSpaceDE w:val="0"/>
        <w:autoSpaceDN w:val="0"/>
        <w:adjustRightInd w:val="0"/>
      </w:pPr>
      <w:r>
        <w:t xml:space="preserve">The purpose of this Part is to develop </w:t>
      </w:r>
      <w:r w:rsidR="00844E0E">
        <w:t>S</w:t>
      </w:r>
      <w:r w:rsidR="00DC3B7B">
        <w:t xml:space="preserve">tate </w:t>
      </w:r>
      <w:r w:rsidR="006850E2">
        <w:t>administrative rules</w:t>
      </w:r>
      <w:r>
        <w:t xml:space="preserve"> for the administration of the Community Development </w:t>
      </w:r>
      <w:r w:rsidR="006367F0">
        <w:t>Block Grant (CDBG)</w:t>
      </w:r>
      <w:r>
        <w:t xml:space="preserve"> Program within the State of Illinois.  The promulgation of clear-cut program </w:t>
      </w:r>
      <w:r w:rsidR="00844E0E">
        <w:t>S</w:t>
      </w:r>
      <w:r w:rsidR="00DC3B7B">
        <w:t xml:space="preserve">tate </w:t>
      </w:r>
      <w:r w:rsidR="006850E2">
        <w:t>administrative rules</w:t>
      </w:r>
      <w:r>
        <w:t xml:space="preserve"> for the </w:t>
      </w:r>
      <w:r w:rsidR="006367F0">
        <w:t>CDBG</w:t>
      </w:r>
      <w:r>
        <w:t xml:space="preserve"> will ensure the maximum and efficient use of funds for community and economic development programs in the State's nonentitlement areas. </w:t>
      </w:r>
    </w:p>
    <w:p w:rsidR="00DE07FE" w:rsidRDefault="00DE07FE" w:rsidP="00DE07FE">
      <w:pPr>
        <w:widowControl w:val="0"/>
        <w:autoSpaceDE w:val="0"/>
        <w:autoSpaceDN w:val="0"/>
        <w:adjustRightInd w:val="0"/>
      </w:pPr>
    </w:p>
    <w:p w:rsidR="00B71C8B" w:rsidRDefault="006367F0" w:rsidP="00B71C8B">
      <w:pPr>
        <w:pStyle w:val="JCARSourceNote"/>
        <w:ind w:left="720"/>
      </w:pPr>
      <w:r>
        <w:t xml:space="preserve">(Source:  Amended at 42 Ill. Reg. </w:t>
      </w:r>
      <w:r w:rsidR="00A77899">
        <w:t>19976</w:t>
      </w:r>
      <w:r>
        <w:t xml:space="preserve">, effective </w:t>
      </w:r>
      <w:bookmarkStart w:id="0" w:name="_GoBack"/>
      <w:r w:rsidR="00A77899">
        <w:t>October 29, 2018</w:t>
      </w:r>
      <w:bookmarkEnd w:id="0"/>
      <w:r>
        <w:t>)</w:t>
      </w:r>
    </w:p>
    <w:sectPr w:rsidR="00B71C8B" w:rsidSect="00DE0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7FE"/>
    <w:rsid w:val="00050C01"/>
    <w:rsid w:val="003E1AAE"/>
    <w:rsid w:val="00534DCB"/>
    <w:rsid w:val="00557E67"/>
    <w:rsid w:val="005C3366"/>
    <w:rsid w:val="006367F0"/>
    <w:rsid w:val="006850E2"/>
    <w:rsid w:val="006857EF"/>
    <w:rsid w:val="00844E0E"/>
    <w:rsid w:val="00944068"/>
    <w:rsid w:val="00A77899"/>
    <w:rsid w:val="00AB2A23"/>
    <w:rsid w:val="00B15362"/>
    <w:rsid w:val="00B71C8B"/>
    <w:rsid w:val="00BB193E"/>
    <w:rsid w:val="00CD6E68"/>
    <w:rsid w:val="00DC3B7B"/>
    <w:rsid w:val="00DE07FE"/>
    <w:rsid w:val="00D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1D97CD-CF2D-4014-A185-DDFB247D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