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44" w:rsidRDefault="00D01844" w:rsidP="00D01844">
      <w:pPr>
        <w:widowControl w:val="0"/>
        <w:autoSpaceDE w:val="0"/>
        <w:autoSpaceDN w:val="0"/>
        <w:adjustRightInd w:val="0"/>
      </w:pPr>
      <w:bookmarkStart w:id="0" w:name="_GoBack"/>
      <w:bookmarkEnd w:id="0"/>
    </w:p>
    <w:p w:rsidR="00D01844" w:rsidRDefault="00D01844" w:rsidP="00D01844">
      <w:pPr>
        <w:widowControl w:val="0"/>
        <w:autoSpaceDE w:val="0"/>
        <w:autoSpaceDN w:val="0"/>
        <w:adjustRightInd w:val="0"/>
      </w:pPr>
      <w:r>
        <w:rPr>
          <w:b/>
          <w:bCs/>
        </w:rPr>
        <w:t>Section 1.180  Severability Clause</w:t>
      </w:r>
      <w:r>
        <w:t xml:space="preserve"> </w:t>
      </w:r>
    </w:p>
    <w:p w:rsidR="00D01844" w:rsidRDefault="00D01844" w:rsidP="00D01844">
      <w:pPr>
        <w:widowControl w:val="0"/>
        <w:autoSpaceDE w:val="0"/>
        <w:autoSpaceDN w:val="0"/>
        <w:adjustRightInd w:val="0"/>
      </w:pPr>
    </w:p>
    <w:p w:rsidR="00D01844" w:rsidRDefault="00D01844" w:rsidP="00D01844">
      <w:pPr>
        <w:widowControl w:val="0"/>
        <w:autoSpaceDE w:val="0"/>
        <w:autoSpaceDN w:val="0"/>
        <w:adjustRightInd w:val="0"/>
      </w:pPr>
      <w:r>
        <w:t xml:space="preserve">If any provision under the agreement or its application to any person or circumstance is held invalid by any court of competent jurisdiction, this invalidity does not affect any other provision or its application of the agreement which can be given effect without the invalid provision of application. </w:t>
      </w:r>
    </w:p>
    <w:p w:rsidR="00D01844" w:rsidRDefault="00D01844" w:rsidP="00D01844">
      <w:pPr>
        <w:widowControl w:val="0"/>
        <w:autoSpaceDE w:val="0"/>
        <w:autoSpaceDN w:val="0"/>
        <w:adjustRightInd w:val="0"/>
      </w:pPr>
    </w:p>
    <w:p w:rsidR="00D01844" w:rsidRDefault="00D01844" w:rsidP="00D01844">
      <w:pPr>
        <w:widowControl w:val="0"/>
        <w:autoSpaceDE w:val="0"/>
        <w:autoSpaceDN w:val="0"/>
        <w:adjustRightInd w:val="0"/>
        <w:ind w:left="1440" w:hanging="720"/>
      </w:pPr>
      <w:r>
        <w:t xml:space="preserve">(Source:  Added at 13 Ill. Reg. 20321, effective December 15, 1989) </w:t>
      </w:r>
    </w:p>
    <w:sectPr w:rsidR="00D01844" w:rsidSect="00D018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844"/>
    <w:rsid w:val="00594AAC"/>
    <w:rsid w:val="005C3366"/>
    <w:rsid w:val="006F4179"/>
    <w:rsid w:val="007455E7"/>
    <w:rsid w:val="00A50FBD"/>
    <w:rsid w:val="00D0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