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12" w:rsidRDefault="006B5612" w:rsidP="00AB2B79">
      <w:pPr>
        <w:widowControl w:val="0"/>
        <w:autoSpaceDE w:val="0"/>
        <w:autoSpaceDN w:val="0"/>
        <w:adjustRightInd w:val="0"/>
        <w:rPr>
          <w:b/>
          <w:bCs/>
        </w:rPr>
      </w:pPr>
    </w:p>
    <w:p w:rsidR="00AB2B79" w:rsidRDefault="00AB2B79" w:rsidP="00AB2B79">
      <w:pPr>
        <w:widowControl w:val="0"/>
        <w:autoSpaceDE w:val="0"/>
        <w:autoSpaceDN w:val="0"/>
        <w:adjustRightInd w:val="0"/>
      </w:pPr>
      <w:r>
        <w:rPr>
          <w:b/>
          <w:bCs/>
        </w:rPr>
        <w:t>Section 1400.5045  Confidentiality</w:t>
      </w:r>
      <w:r>
        <w:t xml:space="preserve"> </w:t>
      </w:r>
    </w:p>
    <w:p w:rsidR="00AB2B79" w:rsidRDefault="00AB2B79" w:rsidP="00AB2B79">
      <w:pPr>
        <w:widowControl w:val="0"/>
        <w:autoSpaceDE w:val="0"/>
        <w:autoSpaceDN w:val="0"/>
        <w:adjustRightInd w:val="0"/>
      </w:pPr>
    </w:p>
    <w:p w:rsidR="00AB2B79" w:rsidRDefault="00AB2B79" w:rsidP="00AB2B79">
      <w:pPr>
        <w:widowControl w:val="0"/>
        <w:autoSpaceDE w:val="0"/>
        <w:autoSpaceDN w:val="0"/>
        <w:adjustRightInd w:val="0"/>
      </w:pPr>
      <w:r>
        <w:t xml:space="preserve">The Chief Procurement Officer and designees are subject to immediate dismissal and may be subject to criminal prosecution for willfully using or allowing the use of specifications, procurement documents or proprietary information to compromise the fairness or integrity of the procurement or contract process. </w:t>
      </w:r>
    </w:p>
    <w:p w:rsidR="008C6F35" w:rsidRDefault="008C6F35" w:rsidP="00AB2B79">
      <w:pPr>
        <w:widowControl w:val="0"/>
        <w:autoSpaceDE w:val="0"/>
        <w:autoSpaceDN w:val="0"/>
        <w:adjustRightInd w:val="0"/>
      </w:pPr>
    </w:p>
    <w:p w:rsidR="005A5E2E" w:rsidRDefault="005A5E2E" w:rsidP="005A5E2E">
      <w:pPr>
        <w:widowControl w:val="0"/>
        <w:autoSpaceDE w:val="0"/>
        <w:autoSpaceDN w:val="0"/>
        <w:adjustRightInd w:val="0"/>
        <w:ind w:left="720"/>
      </w:pPr>
      <w:r>
        <w:t xml:space="preserve">(Source:  Amended at 40 Ill. Reg. </w:t>
      </w:r>
      <w:r w:rsidR="00276F81">
        <w:t>13847</w:t>
      </w:r>
      <w:r>
        <w:t xml:space="preserve">, effective </w:t>
      </w:r>
      <w:bookmarkStart w:id="0" w:name="_GoBack"/>
      <w:r w:rsidR="00276F81">
        <w:t>September 23, 2016</w:t>
      </w:r>
      <w:bookmarkEnd w:id="0"/>
      <w:r>
        <w:t>)</w:t>
      </w:r>
    </w:p>
    <w:sectPr w:rsidR="005A5E2E" w:rsidSect="00AB2B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B79"/>
    <w:rsid w:val="00276F81"/>
    <w:rsid w:val="00401679"/>
    <w:rsid w:val="005A5E2E"/>
    <w:rsid w:val="005C3366"/>
    <w:rsid w:val="006B5612"/>
    <w:rsid w:val="008C6F35"/>
    <w:rsid w:val="00972813"/>
    <w:rsid w:val="00A674B6"/>
    <w:rsid w:val="00AB2B79"/>
    <w:rsid w:val="00DB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0A9583-4BE4-4C87-B2E7-D9D1DB72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Lane, Arlene L.</cp:lastModifiedBy>
  <cp:revision>3</cp:revision>
  <dcterms:created xsi:type="dcterms:W3CDTF">2016-08-31T14:27:00Z</dcterms:created>
  <dcterms:modified xsi:type="dcterms:W3CDTF">2016-10-04T19:11:00Z</dcterms:modified>
</cp:coreProperties>
</file>