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F292" w14:textId="77777777" w:rsidR="00CD0651" w:rsidRDefault="00CD0651" w:rsidP="0024528F">
      <w:pPr>
        <w:widowControl w:val="0"/>
        <w:autoSpaceDE w:val="0"/>
        <w:autoSpaceDN w:val="0"/>
        <w:adjustRightInd w:val="0"/>
        <w:rPr>
          <w:b/>
          <w:bCs/>
        </w:rPr>
      </w:pPr>
    </w:p>
    <w:p w14:paraId="2AEB9332" w14:textId="77777777" w:rsidR="0024528F" w:rsidRDefault="0024528F" w:rsidP="0024528F">
      <w:pPr>
        <w:widowControl w:val="0"/>
        <w:autoSpaceDE w:val="0"/>
        <w:autoSpaceDN w:val="0"/>
        <w:adjustRightInd w:val="0"/>
      </w:pPr>
      <w:r>
        <w:rPr>
          <w:b/>
          <w:bCs/>
        </w:rPr>
        <w:t xml:space="preserve">Section </w:t>
      </w:r>
      <w:proofErr w:type="gramStart"/>
      <w:r>
        <w:rPr>
          <w:b/>
          <w:bCs/>
        </w:rPr>
        <w:t>1400.2520  Cancellation</w:t>
      </w:r>
      <w:proofErr w:type="gramEnd"/>
      <w:r>
        <w:rPr>
          <w:b/>
          <w:bCs/>
        </w:rPr>
        <w:t xml:space="preserve"> of Solicitations and Rejection of Offers</w:t>
      </w:r>
      <w:r>
        <w:t xml:space="preserve"> </w:t>
      </w:r>
    </w:p>
    <w:p w14:paraId="2A7ABBEF" w14:textId="77777777" w:rsidR="0024528F" w:rsidRDefault="0024528F" w:rsidP="0024528F">
      <w:pPr>
        <w:widowControl w:val="0"/>
        <w:autoSpaceDE w:val="0"/>
        <w:autoSpaceDN w:val="0"/>
        <w:adjustRightInd w:val="0"/>
      </w:pPr>
    </w:p>
    <w:p w14:paraId="41888056" w14:textId="77777777" w:rsidR="0024528F" w:rsidRDefault="00714A47" w:rsidP="0024528F">
      <w:pPr>
        <w:widowControl w:val="0"/>
        <w:autoSpaceDE w:val="0"/>
        <w:autoSpaceDN w:val="0"/>
        <w:adjustRightInd w:val="0"/>
        <w:ind w:left="1440" w:hanging="720"/>
      </w:pPr>
      <w:r>
        <w:t>a</w:t>
      </w:r>
      <w:r w:rsidR="0024528F">
        <w:t>)</w:t>
      </w:r>
      <w:r w:rsidR="0024528F">
        <w:tab/>
        <w:t xml:space="preserve">Policy </w:t>
      </w:r>
    </w:p>
    <w:p w14:paraId="2CB04C25" w14:textId="77777777" w:rsidR="0024528F" w:rsidRDefault="0024528F" w:rsidP="00935F83">
      <w:pPr>
        <w:widowControl w:val="0"/>
        <w:autoSpaceDE w:val="0"/>
        <w:autoSpaceDN w:val="0"/>
        <w:adjustRightInd w:val="0"/>
        <w:ind w:left="1440"/>
      </w:pPr>
      <w:r>
        <w:t xml:space="preserve">Any solicitation may be cancelled without penalty, and any or all bids, proposals or responses may be rejected in whole or in part, when the Chief Procurement Officer determines in writing that cancellation is in the State's best interest. </w:t>
      </w:r>
    </w:p>
    <w:p w14:paraId="0265E64F" w14:textId="77777777" w:rsidR="0025055A" w:rsidRDefault="0025055A" w:rsidP="005B5190">
      <w:pPr>
        <w:widowControl w:val="0"/>
        <w:autoSpaceDE w:val="0"/>
        <w:autoSpaceDN w:val="0"/>
        <w:adjustRightInd w:val="0"/>
      </w:pPr>
    </w:p>
    <w:p w14:paraId="1A412763" w14:textId="77777777" w:rsidR="0024528F" w:rsidRDefault="00714A47" w:rsidP="0024528F">
      <w:pPr>
        <w:widowControl w:val="0"/>
        <w:autoSpaceDE w:val="0"/>
        <w:autoSpaceDN w:val="0"/>
        <w:adjustRightInd w:val="0"/>
        <w:ind w:left="1440" w:hanging="720"/>
      </w:pPr>
      <w:r>
        <w:t>b</w:t>
      </w:r>
      <w:r w:rsidR="0024528F">
        <w:t>)</w:t>
      </w:r>
      <w:r w:rsidR="0024528F">
        <w:tab/>
        <w:t xml:space="preserve">Notice, Publication and Documentation </w:t>
      </w:r>
    </w:p>
    <w:p w14:paraId="5090CDC5" w14:textId="77777777" w:rsidR="0024528F" w:rsidRDefault="0024528F" w:rsidP="00935F83">
      <w:pPr>
        <w:widowControl w:val="0"/>
        <w:autoSpaceDE w:val="0"/>
        <w:autoSpaceDN w:val="0"/>
        <w:adjustRightInd w:val="0"/>
        <w:ind w:left="1440"/>
      </w:pPr>
      <w:r>
        <w:t xml:space="preserve">When a solicitation is cancelled or the offers are rejected, notice of the cancellation or rejection will be promptly provided to all affected vendors, published as provided in Section 1400.1505, and made part of the procurement file. </w:t>
      </w:r>
    </w:p>
    <w:p w14:paraId="5E32D003" w14:textId="77777777" w:rsidR="001864A1" w:rsidRDefault="001864A1" w:rsidP="005B5190">
      <w:pPr>
        <w:widowControl w:val="0"/>
        <w:autoSpaceDE w:val="0"/>
        <w:autoSpaceDN w:val="0"/>
        <w:adjustRightInd w:val="0"/>
      </w:pPr>
    </w:p>
    <w:p w14:paraId="5E62EDF0" w14:textId="77777777" w:rsidR="001864A1" w:rsidRDefault="001864A1" w:rsidP="001864A1">
      <w:pPr>
        <w:widowControl w:val="0"/>
        <w:autoSpaceDE w:val="0"/>
        <w:autoSpaceDN w:val="0"/>
        <w:adjustRightInd w:val="0"/>
        <w:ind w:left="720"/>
      </w:pPr>
      <w:r>
        <w:t xml:space="preserve">(Source:  Amended at 40 Ill. Reg. </w:t>
      </w:r>
      <w:r w:rsidR="000E11D9">
        <w:t>13847</w:t>
      </w:r>
      <w:r>
        <w:t xml:space="preserve">, effective </w:t>
      </w:r>
      <w:r w:rsidR="000E11D9">
        <w:t>September 23, 2016</w:t>
      </w:r>
      <w:r>
        <w:t>)</w:t>
      </w:r>
    </w:p>
    <w:sectPr w:rsidR="001864A1" w:rsidSect="00245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528F"/>
    <w:rsid w:val="000E11D9"/>
    <w:rsid w:val="001864A1"/>
    <w:rsid w:val="002005A5"/>
    <w:rsid w:val="0024528F"/>
    <w:rsid w:val="0025055A"/>
    <w:rsid w:val="00477F8F"/>
    <w:rsid w:val="005B5190"/>
    <w:rsid w:val="005C3366"/>
    <w:rsid w:val="00714A47"/>
    <w:rsid w:val="00935F83"/>
    <w:rsid w:val="00AD4AB4"/>
    <w:rsid w:val="00C53DEB"/>
    <w:rsid w:val="00CD0651"/>
    <w:rsid w:val="00F6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919EEC"/>
  <w15:docId w15:val="{9E833637-4B92-4D00-90A5-A32748B2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5</cp:revision>
  <dcterms:created xsi:type="dcterms:W3CDTF">2016-08-31T14:26:00Z</dcterms:created>
  <dcterms:modified xsi:type="dcterms:W3CDTF">2024-02-26T15:03:00Z</dcterms:modified>
</cp:coreProperties>
</file>