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C9" w:rsidRDefault="00FF75C9" w:rsidP="00FF75C9">
      <w:pPr>
        <w:widowControl w:val="0"/>
        <w:autoSpaceDE w:val="0"/>
        <w:autoSpaceDN w:val="0"/>
        <w:adjustRightInd w:val="0"/>
      </w:pPr>
      <w:bookmarkStart w:id="0" w:name="_GoBack"/>
      <w:bookmarkEnd w:id="0"/>
    </w:p>
    <w:p w:rsidR="00FF75C9" w:rsidRDefault="00FF75C9" w:rsidP="00FF75C9">
      <w:pPr>
        <w:widowControl w:val="0"/>
        <w:autoSpaceDE w:val="0"/>
        <w:autoSpaceDN w:val="0"/>
        <w:adjustRightInd w:val="0"/>
      </w:pPr>
      <w:r>
        <w:rPr>
          <w:b/>
          <w:bCs/>
        </w:rPr>
        <w:t>Section 1300.6520  No Agency Relationship</w:t>
      </w:r>
      <w:r>
        <w:t xml:space="preserve"> </w:t>
      </w:r>
    </w:p>
    <w:p w:rsidR="00FF75C9" w:rsidRDefault="00FF75C9" w:rsidP="00FF75C9">
      <w:pPr>
        <w:widowControl w:val="0"/>
        <w:autoSpaceDE w:val="0"/>
        <w:autoSpaceDN w:val="0"/>
        <w:adjustRightInd w:val="0"/>
      </w:pPr>
    </w:p>
    <w:p w:rsidR="00FF75C9" w:rsidRDefault="00FF75C9" w:rsidP="00FF75C9">
      <w:pPr>
        <w:widowControl w:val="0"/>
        <w:autoSpaceDE w:val="0"/>
        <w:autoSpaceDN w:val="0"/>
        <w:adjustRightInd w:val="0"/>
      </w:pPr>
      <w:r>
        <w:t xml:space="preserve">In any joint procurement situation, the agency establishing the contract does not become the procurement agency for the other.  The ordering unit must issue its own purchase order, accept its own deliveries and make its own payments. </w:t>
      </w:r>
    </w:p>
    <w:sectPr w:rsidR="00FF75C9" w:rsidSect="00FF75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5C9"/>
    <w:rsid w:val="003F5AAC"/>
    <w:rsid w:val="005C3366"/>
    <w:rsid w:val="00B65D50"/>
    <w:rsid w:val="00D7071C"/>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