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705" w:rsidRDefault="000B2705" w:rsidP="00FD3A22">
      <w:pPr>
        <w:widowControl/>
        <w:jc w:val="both"/>
        <w:rPr>
          <w:rFonts w:ascii="Times New Roman" w:hAnsi="Times New Roman"/>
          <w:b/>
          <w:bCs/>
        </w:rPr>
      </w:pPr>
      <w:bookmarkStart w:id="0" w:name="_GoBack"/>
      <w:bookmarkEnd w:id="0"/>
    </w:p>
    <w:p w:rsidR="00FD3A22" w:rsidRPr="007A5048" w:rsidRDefault="00FD3A22" w:rsidP="00FD3A22">
      <w:pPr>
        <w:widowControl/>
        <w:jc w:val="both"/>
        <w:rPr>
          <w:rFonts w:ascii="Times New Roman" w:hAnsi="Times New Roman"/>
        </w:rPr>
      </w:pPr>
      <w:r w:rsidRPr="007A5048">
        <w:rPr>
          <w:rFonts w:ascii="Times New Roman" w:hAnsi="Times New Roman"/>
          <w:b/>
          <w:bCs/>
        </w:rPr>
        <w:t>Section 995.500  Review and Hearings</w:t>
      </w:r>
    </w:p>
    <w:p w:rsidR="00FD3A22" w:rsidRPr="007A5048" w:rsidRDefault="00FD3A22" w:rsidP="00FD3A22">
      <w:pPr>
        <w:widowControl/>
        <w:jc w:val="both"/>
        <w:rPr>
          <w:rFonts w:ascii="Times New Roman" w:hAnsi="Times New Roman"/>
        </w:rPr>
      </w:pPr>
    </w:p>
    <w:p w:rsidR="00FD3A22" w:rsidRPr="00266D6C" w:rsidRDefault="00FD3A22" w:rsidP="00266D6C">
      <w:pPr>
        <w:rPr>
          <w:rFonts w:ascii="Times New Roman" w:hAnsi="Times New Roman"/>
        </w:rPr>
      </w:pPr>
      <w:r w:rsidRPr="00266D6C">
        <w:rPr>
          <w:rFonts w:ascii="Times New Roman" w:hAnsi="Times New Roman"/>
        </w:rPr>
        <w:t>CDB will follow those procedures established in the rules under which the firm was prequalified</w:t>
      </w:r>
      <w:r w:rsidR="004D06E5">
        <w:rPr>
          <w:rFonts w:ascii="Times New Roman" w:hAnsi="Times New Roman"/>
        </w:rPr>
        <w:t xml:space="preserve"> (71 IAC 100)</w:t>
      </w:r>
      <w:r w:rsidRPr="00266D6C">
        <w:rPr>
          <w:rFonts w:ascii="Times New Roman" w:hAnsi="Times New Roman"/>
        </w:rPr>
        <w:t xml:space="preserve">. </w:t>
      </w:r>
    </w:p>
    <w:sectPr w:rsidR="00FD3A22" w:rsidRPr="00266D6C" w:rsidSect="00D55694"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205" w:rsidRDefault="00E93205">
      <w:r>
        <w:separator/>
      </w:r>
    </w:p>
  </w:endnote>
  <w:endnote w:type="continuationSeparator" w:id="0">
    <w:p w:rsidR="00E93205" w:rsidRDefault="00E93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205" w:rsidRDefault="00E93205">
      <w:r>
        <w:separator/>
      </w:r>
    </w:p>
  </w:footnote>
  <w:footnote w:type="continuationSeparator" w:id="0">
    <w:p w:rsidR="00E93205" w:rsidRDefault="00E932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5187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705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3B85"/>
    <w:rsid w:val="001E3074"/>
    <w:rsid w:val="001F1C9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66D6C"/>
    <w:rsid w:val="00272138"/>
    <w:rsid w:val="002721C1"/>
    <w:rsid w:val="00272986"/>
    <w:rsid w:val="00274640"/>
    <w:rsid w:val="002760EE"/>
    <w:rsid w:val="002902EB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06E5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606EF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694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93205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187"/>
    <w:rsid w:val="00F05968"/>
    <w:rsid w:val="00F12353"/>
    <w:rsid w:val="00F128F8"/>
    <w:rsid w:val="00F12CAF"/>
    <w:rsid w:val="00F13E5A"/>
    <w:rsid w:val="00F16AA7"/>
    <w:rsid w:val="00F1745E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D3A22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3A22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3">
    <w:name w:val="heading 3"/>
    <w:basedOn w:val="Normal"/>
    <w:next w:val="Normal"/>
    <w:qFormat/>
    <w:rsid w:val="00FD3A22"/>
    <w:pPr>
      <w:autoSpaceDE/>
      <w:autoSpaceDN/>
      <w:adjustRightInd/>
      <w:spacing w:after="240"/>
      <w:jc w:val="center"/>
      <w:outlineLvl w:val="2"/>
    </w:pPr>
    <w:rPr>
      <w:rFonts w:ascii="Times New Roman" w:hAnsi="Times New Roman" w:cs="Arial"/>
      <w:bCs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3A22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3">
    <w:name w:val="heading 3"/>
    <w:basedOn w:val="Normal"/>
    <w:next w:val="Normal"/>
    <w:qFormat/>
    <w:rsid w:val="00FD3A22"/>
    <w:pPr>
      <w:autoSpaceDE/>
      <w:autoSpaceDN/>
      <w:adjustRightInd/>
      <w:spacing w:after="240"/>
      <w:jc w:val="center"/>
      <w:outlineLvl w:val="2"/>
    </w:pPr>
    <w:rPr>
      <w:rFonts w:ascii="Times New Roman" w:hAnsi="Times New Roman" w:cs="Arial"/>
      <w:bCs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2012-06-22T00:18:00Z</dcterms:created>
  <dcterms:modified xsi:type="dcterms:W3CDTF">2012-06-22T00:18:00Z</dcterms:modified>
</cp:coreProperties>
</file>