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6C" w:rsidRDefault="008D516C" w:rsidP="008D51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516C" w:rsidRDefault="008D516C" w:rsidP="008D51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500.1290  Other Violations</w:t>
      </w:r>
      <w:r>
        <w:t xml:space="preserve"> </w:t>
      </w:r>
    </w:p>
    <w:p w:rsidR="008D516C" w:rsidRDefault="008D516C" w:rsidP="008D516C">
      <w:pPr>
        <w:widowControl w:val="0"/>
        <w:autoSpaceDE w:val="0"/>
        <w:autoSpaceDN w:val="0"/>
        <w:adjustRightInd w:val="0"/>
      </w:pPr>
    </w:p>
    <w:p w:rsidR="008D516C" w:rsidRDefault="008D516C" w:rsidP="008D516C">
      <w:pPr>
        <w:widowControl w:val="0"/>
        <w:autoSpaceDE w:val="0"/>
        <w:autoSpaceDN w:val="0"/>
        <w:adjustRightInd w:val="0"/>
      </w:pPr>
      <w:r>
        <w:t xml:space="preserve">Any OAG employee who willfully violates or allows the violation of this Part is subject to immediate dismissal, regardless of personnel rules, any contract, law or other agreement. </w:t>
      </w:r>
    </w:p>
    <w:sectPr w:rsidR="008D516C" w:rsidSect="008D51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516C"/>
    <w:rsid w:val="0035593B"/>
    <w:rsid w:val="004D73AA"/>
    <w:rsid w:val="005C3366"/>
    <w:rsid w:val="008D516C"/>
    <w:rsid w:val="00A2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