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D87D" w14:textId="77777777" w:rsidR="00B13F0D" w:rsidRPr="008A7442" w:rsidRDefault="00B13F0D" w:rsidP="00B13F0D">
      <w:pPr>
        <w:pStyle w:val="ListParagraph"/>
        <w:ind w:left="0"/>
        <w:contextualSpacing w:val="0"/>
      </w:pPr>
    </w:p>
    <w:p w14:paraId="073305FC" w14:textId="4CEFEE9F" w:rsidR="00B13F0D" w:rsidRPr="008A7442" w:rsidRDefault="00B13F0D" w:rsidP="00B13F0D">
      <w:pPr>
        <w:rPr>
          <w:b/>
          <w:bCs/>
        </w:rPr>
      </w:pPr>
      <w:r w:rsidRPr="008A7442">
        <w:rPr>
          <w:b/>
          <w:bCs/>
        </w:rPr>
        <w:t>Section 6.11</w:t>
      </w:r>
      <w:r>
        <w:rPr>
          <w:b/>
          <w:bCs/>
        </w:rPr>
        <w:t>5</w:t>
      </w:r>
      <w:r w:rsidRPr="008A7442">
        <w:rPr>
          <w:b/>
          <w:bCs/>
        </w:rPr>
        <w:t>0</w:t>
      </w:r>
      <w:r w:rsidRPr="008A7442">
        <w:t xml:space="preserve">  </w:t>
      </w:r>
      <w:r w:rsidRPr="008A7442">
        <w:rPr>
          <w:b/>
          <w:bCs/>
        </w:rPr>
        <w:t>Submission of Confidential Information</w:t>
      </w:r>
    </w:p>
    <w:p w14:paraId="4B794E77" w14:textId="77777777" w:rsidR="00B13F0D" w:rsidRPr="008A7442" w:rsidRDefault="00B13F0D" w:rsidP="00B13F0D">
      <w:pPr>
        <w:ind w:left="2160" w:hanging="2160"/>
      </w:pPr>
    </w:p>
    <w:p w14:paraId="07C414BC" w14:textId="44AFD32F" w:rsidR="00B13F0D" w:rsidRPr="008A7442" w:rsidRDefault="00B13F0D" w:rsidP="00616EF0">
      <w:r w:rsidRPr="008A7442">
        <w:t>Proposers must clearly identify confidential, proprietary, or trade secret information.  Information not clearly marked confidential may be disclosed.</w:t>
      </w:r>
    </w:p>
    <w:p w14:paraId="7021BBF8" w14:textId="0452E412" w:rsidR="000174EB" w:rsidRDefault="000174EB" w:rsidP="00093935"/>
    <w:p w14:paraId="7B042BA0" w14:textId="2031599D" w:rsidR="00B13F0D" w:rsidRPr="00093935" w:rsidRDefault="00B13F0D" w:rsidP="00B13F0D">
      <w:pPr>
        <w:ind w:firstLine="720"/>
      </w:pPr>
      <w:r w:rsidRPr="0019799F">
        <w:t xml:space="preserve">(Source:  Added at </w:t>
      </w:r>
      <w:r>
        <w:t>50</w:t>
      </w:r>
      <w:r w:rsidRPr="0019799F">
        <w:t xml:space="preserve"> Ill. Reg. </w:t>
      </w:r>
      <w:r w:rsidR="0025728D">
        <w:t>6426</w:t>
      </w:r>
      <w:r w:rsidRPr="0019799F">
        <w:t xml:space="preserve">, effective </w:t>
      </w:r>
      <w:r w:rsidR="0025728D">
        <w:t>April 27, 2026</w:t>
      </w:r>
      <w:r w:rsidRPr="0019799F">
        <w:t>)</w:t>
      </w:r>
    </w:p>
    <w:sectPr w:rsidR="00B13F0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9A899" w14:textId="77777777" w:rsidR="008C5A6F" w:rsidRDefault="008C5A6F">
      <w:r>
        <w:separator/>
      </w:r>
    </w:p>
  </w:endnote>
  <w:endnote w:type="continuationSeparator" w:id="0">
    <w:p w14:paraId="654FAC25" w14:textId="77777777" w:rsidR="008C5A6F" w:rsidRDefault="008C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50E0E" w14:textId="77777777" w:rsidR="008C5A6F" w:rsidRDefault="008C5A6F">
      <w:r>
        <w:separator/>
      </w:r>
    </w:p>
  </w:footnote>
  <w:footnote w:type="continuationSeparator" w:id="0">
    <w:p w14:paraId="52A759D1" w14:textId="77777777" w:rsidR="008C5A6F" w:rsidRDefault="008C5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6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28D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6EF0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5A6F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553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3F0D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3659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1FFA5F"/>
  <w15:chartTrackingRefBased/>
  <w15:docId w15:val="{3DD1CAF3-609D-42E0-A653-A8C6964D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3F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13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2026-04-21T14:08:00Z</dcterms:created>
  <dcterms:modified xsi:type="dcterms:W3CDTF">2026-05-08T12:33:00Z</dcterms:modified>
</cp:coreProperties>
</file>