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F4" w:rsidRDefault="000032F4" w:rsidP="000032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32F4" w:rsidRDefault="000032F4" w:rsidP="000032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1075.2500  Offering Circular</w:t>
      </w:r>
      <w:r>
        <w:t xml:space="preserve"> </w:t>
      </w:r>
    </w:p>
    <w:p w:rsidR="000032F4" w:rsidRDefault="000032F4" w:rsidP="000032F4">
      <w:pPr>
        <w:widowControl w:val="0"/>
        <w:autoSpaceDE w:val="0"/>
        <w:autoSpaceDN w:val="0"/>
        <w:adjustRightInd w:val="0"/>
      </w:pPr>
    </w:p>
    <w:p w:rsidR="000032F4" w:rsidRDefault="000032F4" w:rsidP="000032F4">
      <w:pPr>
        <w:widowControl w:val="0"/>
        <w:autoSpaceDE w:val="0"/>
        <w:autoSpaceDN w:val="0"/>
        <w:adjustRightInd w:val="0"/>
      </w:pPr>
      <w:r>
        <w:t xml:space="preserve">An offering circular shall conform to the requirements of Sections 1075.2500 through 1075.2580. </w:t>
      </w:r>
    </w:p>
    <w:p w:rsidR="000032F4" w:rsidRDefault="000032F4" w:rsidP="000032F4">
      <w:pPr>
        <w:widowControl w:val="0"/>
        <w:autoSpaceDE w:val="0"/>
        <w:autoSpaceDN w:val="0"/>
        <w:adjustRightInd w:val="0"/>
      </w:pPr>
    </w:p>
    <w:p w:rsidR="000032F4" w:rsidRDefault="000032F4" w:rsidP="000032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0032F4" w:rsidSect="000032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2F4"/>
    <w:rsid w:val="000032F4"/>
    <w:rsid w:val="000655D0"/>
    <w:rsid w:val="001B1D70"/>
    <w:rsid w:val="005C3366"/>
    <w:rsid w:val="00B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