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31A06" w14:textId="77777777" w:rsidR="004D31F1" w:rsidRDefault="004D31F1" w:rsidP="004D31F1">
      <w:pPr>
        <w:widowControl w:val="0"/>
        <w:autoSpaceDE w:val="0"/>
        <w:autoSpaceDN w:val="0"/>
        <w:adjustRightInd w:val="0"/>
      </w:pPr>
    </w:p>
    <w:p w14:paraId="2E4A37A4" w14:textId="77777777" w:rsidR="004D31F1" w:rsidRDefault="004D31F1" w:rsidP="004D31F1">
      <w:pPr>
        <w:widowControl w:val="0"/>
        <w:autoSpaceDE w:val="0"/>
        <w:autoSpaceDN w:val="0"/>
        <w:adjustRightInd w:val="0"/>
      </w:pPr>
      <w:r>
        <w:rPr>
          <w:b/>
          <w:bCs/>
        </w:rPr>
        <w:t xml:space="preserve">Section </w:t>
      </w:r>
      <w:proofErr w:type="gramStart"/>
      <w:r>
        <w:rPr>
          <w:b/>
          <w:bCs/>
        </w:rPr>
        <w:t>360.520  Effective</w:t>
      </w:r>
      <w:proofErr w:type="gramEnd"/>
      <w:r>
        <w:rPr>
          <w:b/>
          <w:bCs/>
        </w:rPr>
        <w:t xml:space="preserve"> Date of, Payment under, and Service of  an Order to Pay</w:t>
      </w:r>
      <w:r>
        <w:t xml:space="preserve"> </w:t>
      </w:r>
    </w:p>
    <w:p w14:paraId="704551C9" w14:textId="77777777" w:rsidR="004D31F1" w:rsidRDefault="004D31F1" w:rsidP="004D31F1">
      <w:pPr>
        <w:widowControl w:val="0"/>
        <w:autoSpaceDE w:val="0"/>
        <w:autoSpaceDN w:val="0"/>
        <w:adjustRightInd w:val="0"/>
      </w:pPr>
    </w:p>
    <w:p w14:paraId="2E5F899A" w14:textId="77777777" w:rsidR="004D31F1" w:rsidRDefault="004D31F1" w:rsidP="004D31F1">
      <w:pPr>
        <w:widowControl w:val="0"/>
        <w:autoSpaceDE w:val="0"/>
        <w:autoSpaceDN w:val="0"/>
        <w:adjustRightInd w:val="0"/>
        <w:ind w:left="1440" w:hanging="720"/>
      </w:pPr>
      <w:r>
        <w:t>a)</w:t>
      </w:r>
      <w:r>
        <w:tab/>
        <w:t xml:space="preserve">Effective </w:t>
      </w:r>
      <w:r w:rsidR="00A94542">
        <w:t>Date</w:t>
      </w:r>
      <w:r>
        <w:t xml:space="preserve">.  Unless otherwise provided, civil penalties are due and payable 60 days after the order is served on the respondent. </w:t>
      </w:r>
    </w:p>
    <w:p w14:paraId="222E9CE8" w14:textId="77777777" w:rsidR="00F46F09" w:rsidRDefault="00F46F09" w:rsidP="00A32750">
      <w:pPr>
        <w:widowControl w:val="0"/>
        <w:autoSpaceDE w:val="0"/>
        <w:autoSpaceDN w:val="0"/>
        <w:adjustRightInd w:val="0"/>
      </w:pPr>
    </w:p>
    <w:p w14:paraId="71464074" w14:textId="77777777" w:rsidR="004D31F1" w:rsidRDefault="004D31F1" w:rsidP="004D31F1">
      <w:pPr>
        <w:widowControl w:val="0"/>
        <w:autoSpaceDE w:val="0"/>
        <w:autoSpaceDN w:val="0"/>
        <w:adjustRightInd w:val="0"/>
        <w:ind w:left="1440" w:hanging="720"/>
      </w:pPr>
      <w:r>
        <w:t>b)</w:t>
      </w:r>
      <w:r>
        <w:tab/>
        <w:t xml:space="preserve">If the respondent both requests a hearing before the </w:t>
      </w:r>
      <w:r w:rsidR="00110385">
        <w:t>Secretary</w:t>
      </w:r>
      <w:r>
        <w:t xml:space="preserve"> and serves an answer, civil penalties are due and payable 60 days from the date of the </w:t>
      </w:r>
      <w:r w:rsidR="00110385">
        <w:t>Secretary's</w:t>
      </w:r>
      <w:r>
        <w:t xml:space="preserve"> determination or after the respondent's default unless the </w:t>
      </w:r>
      <w:r w:rsidR="00110385">
        <w:t>Secretary's</w:t>
      </w:r>
      <w:r>
        <w:t xml:space="preserve"> determination provides for a different period of payment or the civil penalty is rescinded. </w:t>
      </w:r>
    </w:p>
    <w:p w14:paraId="2F23899E" w14:textId="77777777" w:rsidR="00F46F09" w:rsidRDefault="00F46F09" w:rsidP="00A32750">
      <w:pPr>
        <w:widowControl w:val="0"/>
        <w:autoSpaceDE w:val="0"/>
        <w:autoSpaceDN w:val="0"/>
        <w:adjustRightInd w:val="0"/>
      </w:pPr>
    </w:p>
    <w:p w14:paraId="01634666" w14:textId="52D0AEC4" w:rsidR="004D31F1" w:rsidRDefault="004D31F1" w:rsidP="004D31F1">
      <w:pPr>
        <w:widowControl w:val="0"/>
        <w:autoSpaceDE w:val="0"/>
        <w:autoSpaceDN w:val="0"/>
        <w:adjustRightInd w:val="0"/>
        <w:ind w:left="1440" w:hanging="720"/>
      </w:pPr>
      <w:r>
        <w:t>c)</w:t>
      </w:r>
      <w:r>
        <w:tab/>
        <w:t xml:space="preserve">Civil penalties assessed pursuant to an order to pay issued upon consent are due and payable within the time specified </w:t>
      </w:r>
      <w:r w:rsidR="00DB54B1">
        <w:t>in the order</w:t>
      </w:r>
      <w:r>
        <w:t xml:space="preserve">. </w:t>
      </w:r>
    </w:p>
    <w:p w14:paraId="58905BEB" w14:textId="77777777" w:rsidR="00F46F09" w:rsidRDefault="00F46F09" w:rsidP="00A32750">
      <w:pPr>
        <w:widowControl w:val="0"/>
        <w:autoSpaceDE w:val="0"/>
        <w:autoSpaceDN w:val="0"/>
        <w:adjustRightInd w:val="0"/>
      </w:pPr>
    </w:p>
    <w:p w14:paraId="35232E4C" w14:textId="2ACD77F6" w:rsidR="004D31F1" w:rsidRDefault="004D31F1" w:rsidP="004D31F1">
      <w:pPr>
        <w:widowControl w:val="0"/>
        <w:autoSpaceDE w:val="0"/>
        <w:autoSpaceDN w:val="0"/>
        <w:adjustRightInd w:val="0"/>
        <w:ind w:left="1440" w:hanging="720"/>
      </w:pPr>
      <w:r>
        <w:t>d)</w:t>
      </w:r>
      <w:r>
        <w:tab/>
        <w:t>Payment. All penalties collected under this Subpart shall be paid by certified check</w:t>
      </w:r>
      <w:r w:rsidR="00901152">
        <w:t>,</w:t>
      </w:r>
      <w:r>
        <w:t xml:space="preserve"> money order</w:t>
      </w:r>
      <w:r w:rsidR="00901152">
        <w:t>, or other method of payment determined by the Division</w:t>
      </w:r>
      <w:r>
        <w:t xml:space="preserve"> and be made payable to the </w:t>
      </w:r>
      <w:r w:rsidR="00110385">
        <w:t>Division</w:t>
      </w:r>
      <w:r>
        <w:t xml:space="preserve">. </w:t>
      </w:r>
    </w:p>
    <w:p w14:paraId="21B3FC71" w14:textId="77777777" w:rsidR="00F46F09" w:rsidRDefault="00F46F09" w:rsidP="00A32750">
      <w:pPr>
        <w:widowControl w:val="0"/>
        <w:autoSpaceDE w:val="0"/>
        <w:autoSpaceDN w:val="0"/>
        <w:adjustRightInd w:val="0"/>
      </w:pPr>
    </w:p>
    <w:p w14:paraId="10E844EF" w14:textId="77777777" w:rsidR="004D31F1" w:rsidRDefault="004D31F1" w:rsidP="004D31F1">
      <w:pPr>
        <w:widowControl w:val="0"/>
        <w:autoSpaceDE w:val="0"/>
        <w:autoSpaceDN w:val="0"/>
        <w:adjustRightInd w:val="0"/>
        <w:ind w:left="1440" w:hanging="720"/>
      </w:pPr>
      <w:r>
        <w:t>e)</w:t>
      </w:r>
      <w:r>
        <w:tab/>
        <w:t xml:space="preserve">Service. Service of a civil money penalty shall be made upon each respondent by hand delivery or by certified mail, return receipt requested.  Delivery to the United States Postal Service shall be presumed to constitute delivery to the respondent. </w:t>
      </w:r>
    </w:p>
    <w:p w14:paraId="39A93C0C" w14:textId="77777777" w:rsidR="00110385" w:rsidRDefault="00110385" w:rsidP="00A32750">
      <w:pPr>
        <w:widowControl w:val="0"/>
        <w:autoSpaceDE w:val="0"/>
        <w:autoSpaceDN w:val="0"/>
        <w:adjustRightInd w:val="0"/>
      </w:pPr>
    </w:p>
    <w:p w14:paraId="2C716D2E" w14:textId="7ED5762F" w:rsidR="00110385" w:rsidRPr="00D55B37" w:rsidRDefault="00901152">
      <w:pPr>
        <w:pStyle w:val="JCARSourceNote"/>
        <w:ind w:left="720"/>
      </w:pPr>
      <w:r>
        <w:t xml:space="preserve">(Source:  Amended at 46 Ill. Reg. </w:t>
      </w:r>
      <w:r w:rsidR="00C635B7">
        <w:t>17955</w:t>
      </w:r>
      <w:r>
        <w:t xml:space="preserve">, effective </w:t>
      </w:r>
      <w:r w:rsidR="00C635B7">
        <w:t>October 27, 2022</w:t>
      </w:r>
      <w:r>
        <w:t>)</w:t>
      </w:r>
    </w:p>
    <w:sectPr w:rsidR="00110385" w:rsidRPr="00D55B37" w:rsidSect="004D31F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D31F1"/>
    <w:rsid w:val="00004D4A"/>
    <w:rsid w:val="00110385"/>
    <w:rsid w:val="00217FB1"/>
    <w:rsid w:val="004D31F1"/>
    <w:rsid w:val="005C3366"/>
    <w:rsid w:val="00901152"/>
    <w:rsid w:val="00A32750"/>
    <w:rsid w:val="00A51219"/>
    <w:rsid w:val="00A94542"/>
    <w:rsid w:val="00BD6E16"/>
    <w:rsid w:val="00C635B7"/>
    <w:rsid w:val="00DB1512"/>
    <w:rsid w:val="00DB54B1"/>
    <w:rsid w:val="00EA5937"/>
    <w:rsid w:val="00F4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2D6273E"/>
  <w15:docId w15:val="{7D7DBF2A-8F1F-4EDD-BE23-5354A4D1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10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360</vt:lpstr>
    </vt:vector>
  </TitlesOfParts>
  <Company>state of illinois</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360</dc:title>
  <dc:subject/>
  <dc:creator>Illinois General Assembly</dc:creator>
  <cp:keywords/>
  <dc:description/>
  <cp:lastModifiedBy>Shipley, Melissa A.</cp:lastModifiedBy>
  <cp:revision>4</cp:revision>
  <dcterms:created xsi:type="dcterms:W3CDTF">2022-10-21T17:09:00Z</dcterms:created>
  <dcterms:modified xsi:type="dcterms:W3CDTF">2022-11-10T15:28:00Z</dcterms:modified>
</cp:coreProperties>
</file>