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40" w:rsidRDefault="00067F40" w:rsidP="00067F40">
      <w:pPr>
        <w:widowControl w:val="0"/>
        <w:autoSpaceDE w:val="0"/>
        <w:autoSpaceDN w:val="0"/>
        <w:adjustRightInd w:val="0"/>
      </w:pPr>
    </w:p>
    <w:p w:rsidR="00067F40" w:rsidRDefault="00067F40" w:rsidP="00067F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1420.103  Incorporations by Reference</w:t>
      </w:r>
      <w:r>
        <w:t xml:space="preserve"> </w:t>
      </w:r>
    </w:p>
    <w:p w:rsidR="00067F40" w:rsidRDefault="00067F40" w:rsidP="00067F40">
      <w:pPr>
        <w:widowControl w:val="0"/>
        <w:autoSpaceDE w:val="0"/>
        <w:autoSpaceDN w:val="0"/>
        <w:adjustRightInd w:val="0"/>
      </w:pPr>
    </w:p>
    <w:p w:rsidR="00067F40" w:rsidRDefault="00067F40" w:rsidP="00067F40">
      <w:pPr>
        <w:widowControl w:val="0"/>
        <w:autoSpaceDE w:val="0"/>
        <w:autoSpaceDN w:val="0"/>
        <w:adjustRightInd w:val="0"/>
      </w:pPr>
      <w:r>
        <w:t xml:space="preserve">The following materials are incorporated by reference.  This Section incorporates no later editions or amendments. </w:t>
      </w:r>
    </w:p>
    <w:p w:rsidR="00067F40" w:rsidRDefault="00067F40" w:rsidP="00067F40">
      <w:pPr>
        <w:widowControl w:val="0"/>
        <w:autoSpaceDE w:val="0"/>
        <w:autoSpaceDN w:val="0"/>
        <w:adjustRightInd w:val="0"/>
      </w:pPr>
    </w:p>
    <w:p w:rsidR="00067F40" w:rsidRDefault="00067F40" w:rsidP="00067F40">
      <w:pPr>
        <w:widowControl w:val="0"/>
        <w:autoSpaceDE w:val="0"/>
        <w:autoSpaceDN w:val="0"/>
        <w:adjustRightInd w:val="0"/>
        <w:ind w:left="1440" w:hanging="720"/>
      </w:pPr>
      <w:r>
        <w:tab/>
        <w:t>Standard Methods for the Examination of Water and Wastewater, American Public Health Association et al. (1015 Fifteenth Street, N.W., Washington, D.C. 20005) (</w:t>
      </w:r>
      <w:r w:rsidR="00471FB9">
        <w:t>23</w:t>
      </w:r>
      <w:r w:rsidR="0032490C" w:rsidRPr="00D34FE0">
        <w:rPr>
          <w:vertAlign w:val="superscript"/>
        </w:rPr>
        <w:t>rd</w:t>
      </w:r>
      <w:r w:rsidR="00471FB9">
        <w:t xml:space="preserve"> </w:t>
      </w:r>
      <w:r>
        <w:t xml:space="preserve"> Edition, </w:t>
      </w:r>
      <w:r w:rsidR="00E92A6A">
        <w:t>2017</w:t>
      </w:r>
      <w:r>
        <w:t xml:space="preserve">). </w:t>
      </w:r>
    </w:p>
    <w:p w:rsidR="00067F40" w:rsidRDefault="00067F40" w:rsidP="004D4D9D">
      <w:pPr>
        <w:widowControl w:val="0"/>
        <w:autoSpaceDE w:val="0"/>
        <w:autoSpaceDN w:val="0"/>
        <w:adjustRightInd w:val="0"/>
      </w:pPr>
    </w:p>
    <w:p w:rsidR="00067F40" w:rsidRDefault="00067F40" w:rsidP="00067F4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Test Methods for Evaluating Solid Waste. Physical/Chemical Methods, EPA Publication SW-846 (Third Edition, </w:t>
      </w:r>
      <w:r w:rsidR="00E92A6A" w:rsidRPr="00396D69">
        <w:t xml:space="preserve">Final Updates I (1993), II (1995), </w:t>
      </w:r>
      <w:proofErr w:type="spellStart"/>
      <w:r w:rsidR="00E92A6A" w:rsidRPr="00396D69">
        <w:t>IIA</w:t>
      </w:r>
      <w:proofErr w:type="spellEnd"/>
      <w:r w:rsidR="00E92A6A" w:rsidRPr="00396D69">
        <w:t xml:space="preserve"> (1994), </w:t>
      </w:r>
      <w:proofErr w:type="spellStart"/>
      <w:r w:rsidR="00E92A6A" w:rsidRPr="00396D69">
        <w:t>IIB</w:t>
      </w:r>
      <w:proofErr w:type="spellEnd"/>
      <w:r w:rsidR="00E92A6A" w:rsidRPr="00396D69">
        <w:t xml:space="preserve"> (1995), III (1997), </w:t>
      </w:r>
      <w:proofErr w:type="spellStart"/>
      <w:r w:rsidR="00E92A6A" w:rsidRPr="00396D69">
        <w:t>IIIA</w:t>
      </w:r>
      <w:proofErr w:type="spellEnd"/>
      <w:r w:rsidR="00E92A6A" w:rsidRPr="00396D69">
        <w:t xml:space="preserve"> (1999), </w:t>
      </w:r>
      <w:proofErr w:type="spellStart"/>
      <w:r w:rsidR="00E92A6A" w:rsidRPr="00396D69">
        <w:t>IIIB</w:t>
      </w:r>
      <w:proofErr w:type="spellEnd"/>
      <w:r w:rsidR="00E92A6A" w:rsidRPr="00396D69">
        <w:t xml:space="preserve"> (2005), IV (2008), and V (2015)</w:t>
      </w:r>
      <w:r>
        <w:t xml:space="preserve">). SW-846 and </w:t>
      </w:r>
      <w:r w:rsidR="00E92A6A">
        <w:t>updates</w:t>
      </w:r>
      <w:r>
        <w:t xml:space="preserve"> are available from the Superintendent of Document</w:t>
      </w:r>
      <w:r w:rsidR="008B51F7">
        <w:t>s</w:t>
      </w:r>
      <w:r>
        <w:t xml:space="preserve">, U.S. Government Printing Office, Washington, D.C. 20402, (202) 783-3238. </w:t>
      </w:r>
    </w:p>
    <w:p w:rsidR="00067F40" w:rsidRDefault="00067F40" w:rsidP="004D4D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F40" w:rsidRDefault="00E92A6A" w:rsidP="00067F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8E51A3">
        <w:t>10044</w:t>
      </w:r>
      <w:r>
        <w:t xml:space="preserve">, effective </w:t>
      </w:r>
      <w:r w:rsidR="008E51A3">
        <w:t>August 30, 2019</w:t>
      </w:r>
      <w:r>
        <w:t>)</w:t>
      </w:r>
    </w:p>
    <w:sectPr w:rsidR="00067F40" w:rsidSect="00067F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F40"/>
    <w:rsid w:val="00014C68"/>
    <w:rsid w:val="00067F40"/>
    <w:rsid w:val="0032490C"/>
    <w:rsid w:val="00471FB9"/>
    <w:rsid w:val="004D4D9D"/>
    <w:rsid w:val="005C3366"/>
    <w:rsid w:val="008B51F7"/>
    <w:rsid w:val="008E51A3"/>
    <w:rsid w:val="00D34FE0"/>
    <w:rsid w:val="00DB2082"/>
    <w:rsid w:val="00E92A6A"/>
    <w:rsid w:val="00F50644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DF3619-D801-47D0-9683-B61BB8C3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State of Illinois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Shipley, Melissa A.</cp:lastModifiedBy>
  <cp:revision>4</cp:revision>
  <dcterms:created xsi:type="dcterms:W3CDTF">2019-08-27T20:13:00Z</dcterms:created>
  <dcterms:modified xsi:type="dcterms:W3CDTF">2019-09-10T17:10:00Z</dcterms:modified>
</cp:coreProperties>
</file>