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1DD" w:rsidRDefault="00C201DD" w:rsidP="00C201DD">
      <w:pPr>
        <w:rPr>
          <w:b/>
          <w:bCs/>
        </w:rPr>
      </w:pPr>
      <w:bookmarkStart w:id="0" w:name="_GoBack"/>
      <w:bookmarkEnd w:id="0"/>
    </w:p>
    <w:p w:rsidR="00C201DD" w:rsidRPr="00C201DD" w:rsidRDefault="00C201DD" w:rsidP="00C201DD">
      <w:r>
        <w:rPr>
          <w:b/>
          <w:bCs/>
        </w:rPr>
        <w:t>Section 1150.220  Revisions to Monthly Fill Record and Quarterly Fill Summary</w:t>
      </w:r>
      <w:r>
        <w:t xml:space="preserve"> </w:t>
      </w:r>
    </w:p>
    <w:p w:rsidR="00C201DD" w:rsidRPr="006C7E53" w:rsidRDefault="00C201DD" w:rsidP="00C201DD"/>
    <w:p w:rsidR="00C201DD" w:rsidRDefault="00C201DD" w:rsidP="00C201DD">
      <w:pPr>
        <w:rPr>
          <w:rFonts w:ascii="Arial" w:hAnsi="Arial" w:cs="Arial"/>
        </w:rPr>
      </w:pPr>
      <w:r>
        <w:t xml:space="preserve">When errors in the amount of the fee due under Section 22.51b or errors in the amount of CCDD and uncontaminated soil accepted for use as fill material are discovered in any of the records required to be kept under this Part, a revised Monthly Fill Record and Quarterly Fill Summary reflecting the corrections must be completed by the site operator and submitted to the Agency.  The revised Monthly Fill Record and Quarterly Fill Summary, and any payment due the Agency, must be received by the Agency no later than the seventh day following the discovery of the error. If the revision results in an overpayment, the site operator shall show the adjustment on the next Quarterly Fill Summary. </w:t>
      </w:r>
    </w:p>
    <w:sectPr w:rsidR="00C201D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FB8" w:rsidRDefault="00A62FB8">
      <w:r>
        <w:separator/>
      </w:r>
    </w:p>
  </w:endnote>
  <w:endnote w:type="continuationSeparator" w:id="0">
    <w:p w:rsidR="00A62FB8" w:rsidRDefault="00A6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FB8" w:rsidRDefault="00A62FB8">
      <w:r>
        <w:separator/>
      </w:r>
    </w:p>
  </w:footnote>
  <w:footnote w:type="continuationSeparator" w:id="0">
    <w:p w:rsidR="00A62FB8" w:rsidRDefault="00A62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4CE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997"/>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44B9"/>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7E53"/>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4CE3"/>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2FB8"/>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25A8"/>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1DD"/>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93A"/>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1D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1D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2012-06-21T22:55:00Z</dcterms:created>
  <dcterms:modified xsi:type="dcterms:W3CDTF">2012-06-21T22:55:00Z</dcterms:modified>
</cp:coreProperties>
</file>