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1BC" w:rsidRPr="00A641BC" w:rsidRDefault="00A641BC" w:rsidP="00A641BC">
      <w:bookmarkStart w:id="0" w:name="_GoBack"/>
      <w:bookmarkEnd w:id="0"/>
    </w:p>
    <w:p w:rsidR="00A641BC" w:rsidRPr="00A641BC" w:rsidRDefault="00A641BC" w:rsidP="00A641BC">
      <w:pPr>
        <w:rPr>
          <w:b/>
        </w:rPr>
      </w:pPr>
      <w:r w:rsidRPr="00A641BC">
        <w:rPr>
          <w:b/>
        </w:rPr>
        <w:t xml:space="preserve">Section 1150.215  Quarterly Fill Summary </w:t>
      </w:r>
    </w:p>
    <w:p w:rsidR="00A641BC" w:rsidRPr="00A641BC" w:rsidRDefault="00A641BC" w:rsidP="00A641BC"/>
    <w:p w:rsidR="00A641BC" w:rsidRPr="00A641BC" w:rsidRDefault="00A641BC" w:rsidP="00A641BC">
      <w:pPr>
        <w:ind w:left="1440" w:hanging="720"/>
      </w:pPr>
      <w:r>
        <w:t>a)</w:t>
      </w:r>
      <w:r>
        <w:tab/>
      </w:r>
      <w:r w:rsidRPr="00A641BC">
        <w:t xml:space="preserve">The Quarterly Fill Summary must be maintained at the site of the CCDD fill operation and must include the following information: </w:t>
      </w:r>
    </w:p>
    <w:p w:rsidR="00A641BC" w:rsidRPr="00A641BC" w:rsidRDefault="00A641BC" w:rsidP="00A641BC"/>
    <w:p w:rsidR="00A641BC" w:rsidRPr="00A641BC" w:rsidRDefault="00A641BC" w:rsidP="00A641BC">
      <w:pPr>
        <w:ind w:left="2160" w:hanging="720"/>
      </w:pPr>
      <w:r>
        <w:t>1)</w:t>
      </w:r>
      <w:r>
        <w:tab/>
      </w:r>
      <w:r w:rsidRPr="00A641BC">
        <w:t xml:space="preserve">The Agency designated site number, the site name, and the calendar quarter for which the summary applies. </w:t>
      </w:r>
    </w:p>
    <w:p w:rsidR="00A641BC" w:rsidRPr="00A641BC" w:rsidRDefault="00A641BC" w:rsidP="00A641BC"/>
    <w:p w:rsidR="00A641BC" w:rsidRPr="00A641BC" w:rsidRDefault="00A641BC" w:rsidP="00A641BC">
      <w:pPr>
        <w:ind w:left="2160" w:hanging="720"/>
      </w:pPr>
      <w:r>
        <w:t>2)</w:t>
      </w:r>
      <w:r>
        <w:tab/>
      </w:r>
      <w:r w:rsidRPr="00A641BC">
        <w:t xml:space="preserve">The total quantity of CCDD and uncontaminated soil accepted for use as fill material in tons weighed or cubic yards measured: </w:t>
      </w:r>
    </w:p>
    <w:p w:rsidR="00A641BC" w:rsidRPr="00A641BC" w:rsidRDefault="00A641BC" w:rsidP="00A641BC"/>
    <w:p w:rsidR="00A641BC" w:rsidRPr="00A641BC" w:rsidRDefault="00A641BC" w:rsidP="00A641BC">
      <w:pPr>
        <w:ind w:left="1440" w:firstLine="720"/>
      </w:pPr>
      <w:r>
        <w:t>A)</w:t>
      </w:r>
      <w:r>
        <w:tab/>
      </w:r>
      <w:r w:rsidRPr="00A641BC">
        <w:t xml:space="preserve">for each month of the calendar quarter; </w:t>
      </w:r>
    </w:p>
    <w:p w:rsidR="00A641BC" w:rsidRPr="00A641BC" w:rsidRDefault="00A641BC" w:rsidP="00A641BC"/>
    <w:p w:rsidR="00A641BC" w:rsidRPr="00A641BC" w:rsidRDefault="00A641BC" w:rsidP="00A641BC">
      <w:pPr>
        <w:ind w:left="1440" w:firstLine="720"/>
      </w:pPr>
      <w:r>
        <w:t>B)</w:t>
      </w:r>
      <w:r>
        <w:tab/>
      </w:r>
      <w:r w:rsidRPr="00A641BC">
        <w:t xml:space="preserve">for the entire calendar quarter; and </w:t>
      </w:r>
    </w:p>
    <w:p w:rsidR="00A641BC" w:rsidRPr="00A641BC" w:rsidRDefault="00A641BC" w:rsidP="00A641BC"/>
    <w:p w:rsidR="00A641BC" w:rsidRPr="00A641BC" w:rsidRDefault="00A641BC" w:rsidP="00A641BC">
      <w:pPr>
        <w:ind w:left="1440" w:firstLine="720"/>
      </w:pPr>
      <w:r>
        <w:t>C)</w:t>
      </w:r>
      <w:r>
        <w:tab/>
      </w:r>
      <w:r w:rsidRPr="00A641BC">
        <w:t xml:space="preserve">for the calendar year-to-date. </w:t>
      </w:r>
    </w:p>
    <w:p w:rsidR="00A641BC" w:rsidRPr="00A641BC" w:rsidRDefault="00A641BC" w:rsidP="00A641BC"/>
    <w:p w:rsidR="00A641BC" w:rsidRPr="00A641BC" w:rsidRDefault="00A641BC" w:rsidP="00A641BC">
      <w:pPr>
        <w:ind w:left="720" w:firstLine="720"/>
      </w:pPr>
      <w:r>
        <w:t>3)</w:t>
      </w:r>
      <w:r>
        <w:tab/>
      </w:r>
      <w:r w:rsidRPr="00A641BC">
        <w:t xml:space="preserve">The fee rate applicable under Section 22.51b of the Act. </w:t>
      </w:r>
    </w:p>
    <w:p w:rsidR="00A641BC" w:rsidRPr="00A641BC" w:rsidRDefault="00A641BC" w:rsidP="00A641BC"/>
    <w:p w:rsidR="00A641BC" w:rsidRPr="00A641BC" w:rsidRDefault="00A641BC" w:rsidP="00A641BC">
      <w:pPr>
        <w:ind w:left="1440" w:hanging="720"/>
      </w:pPr>
      <w:r>
        <w:t>b)</w:t>
      </w:r>
      <w:r>
        <w:tab/>
      </w:r>
      <w:r w:rsidRPr="00A641BC">
        <w:t>The Quarterly Fill Summary must be received by the Agency on or before April 15, July 15, October 15 and January 15 of each year and must cover the preceding three calendar months. The Quarterly Fill Summary must be submitted to the address in Section 1150.305.</w:t>
      </w:r>
    </w:p>
    <w:p w:rsidR="00A641BC" w:rsidRPr="00A641BC" w:rsidRDefault="00A641BC" w:rsidP="00A641BC"/>
    <w:p w:rsidR="00A641BC" w:rsidRPr="00A641BC" w:rsidRDefault="00A641BC" w:rsidP="00A641BC">
      <w:pPr>
        <w:ind w:left="1440" w:hanging="720"/>
      </w:pPr>
      <w:r w:rsidRPr="00A641BC">
        <w:t>c)</w:t>
      </w:r>
      <w:r w:rsidRPr="00A641BC">
        <w:tab/>
        <w:t xml:space="preserve">Upon issuance of a valid CCDD fill operation permit pursuant to 35 Ill. Adm. Code 1100, and until termination of </w:t>
      </w:r>
      <w:r w:rsidR="00B43A67">
        <w:t>the</w:t>
      </w:r>
      <w:r w:rsidRPr="00A641BC">
        <w:t xml:space="preserve"> permit, the owner or operator of the CCDD fill operation shall submit a Quarterly Fill Summary to the Agency in accordance with this Section</w:t>
      </w:r>
      <w:r w:rsidR="00B43A67">
        <w:t>,</w:t>
      </w:r>
      <w:r w:rsidRPr="00A641BC">
        <w:t xml:space="preserve"> regardless of the amount of CCDD and uncontaminated soil accepted for use as fill material by the CCDD fill operation.</w:t>
      </w:r>
    </w:p>
    <w:sectPr w:rsidR="00A641BC" w:rsidRPr="00A641B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C76" w:rsidRDefault="00AA6C76">
      <w:r>
        <w:separator/>
      </w:r>
    </w:p>
  </w:endnote>
  <w:endnote w:type="continuationSeparator" w:id="0">
    <w:p w:rsidR="00AA6C76" w:rsidRDefault="00AA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C76" w:rsidRDefault="00AA6C76">
      <w:r>
        <w:separator/>
      </w:r>
    </w:p>
  </w:footnote>
  <w:footnote w:type="continuationSeparator" w:id="0">
    <w:p w:rsidR="00AA6C76" w:rsidRDefault="00AA6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3D1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D10"/>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3118"/>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A0D"/>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41BC"/>
    <w:rsid w:val="00A72534"/>
    <w:rsid w:val="00A75A0E"/>
    <w:rsid w:val="00A809C5"/>
    <w:rsid w:val="00A86FF6"/>
    <w:rsid w:val="00A87EC5"/>
    <w:rsid w:val="00A91761"/>
    <w:rsid w:val="00A94967"/>
    <w:rsid w:val="00A97CAE"/>
    <w:rsid w:val="00AA387B"/>
    <w:rsid w:val="00AA6C76"/>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3A67"/>
    <w:rsid w:val="00B44A11"/>
    <w:rsid w:val="00B516F7"/>
    <w:rsid w:val="00B530BA"/>
    <w:rsid w:val="00B557AA"/>
    <w:rsid w:val="00B620B6"/>
    <w:rsid w:val="00B649AC"/>
    <w:rsid w:val="00B65D53"/>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309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77F2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4E95"/>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41B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41B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2012-06-21T22:55:00Z</dcterms:created>
  <dcterms:modified xsi:type="dcterms:W3CDTF">2012-06-21T22:55:00Z</dcterms:modified>
</cp:coreProperties>
</file>