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63" w:rsidRDefault="00B35563" w:rsidP="00B355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563" w:rsidRDefault="00B35563" w:rsidP="00B355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886.100  Purpose</w:t>
      </w:r>
      <w:r>
        <w:t xml:space="preserve"> </w:t>
      </w:r>
    </w:p>
    <w:p w:rsidR="00B35563" w:rsidRDefault="00B35563" w:rsidP="00B35563">
      <w:pPr>
        <w:widowControl w:val="0"/>
        <w:autoSpaceDE w:val="0"/>
        <w:autoSpaceDN w:val="0"/>
        <w:adjustRightInd w:val="0"/>
      </w:pPr>
    </w:p>
    <w:p w:rsidR="00B35563" w:rsidRDefault="00B35563" w:rsidP="00B35563">
      <w:pPr>
        <w:widowControl w:val="0"/>
        <w:autoSpaceDE w:val="0"/>
        <w:autoSpaceDN w:val="0"/>
        <w:adjustRightInd w:val="0"/>
      </w:pPr>
      <w:r>
        <w:t xml:space="preserve">The purpose of this Part is to provide financial assistance in the form of loans for the funding of site investigation, site remediation, or both, at brownfields sites. </w:t>
      </w:r>
    </w:p>
    <w:sectPr w:rsidR="00B35563" w:rsidSect="00B355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563"/>
    <w:rsid w:val="005C3366"/>
    <w:rsid w:val="00916650"/>
    <w:rsid w:val="009A407B"/>
    <w:rsid w:val="00B35563"/>
    <w:rsid w:val="00D2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