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C9" w:rsidRDefault="00E963C9" w:rsidP="00E963C9">
      <w:pPr>
        <w:widowControl w:val="0"/>
        <w:autoSpaceDE w:val="0"/>
        <w:autoSpaceDN w:val="0"/>
        <w:adjustRightInd w:val="0"/>
      </w:pPr>
      <w:bookmarkStart w:id="0" w:name="_GoBack"/>
      <w:bookmarkEnd w:id="0"/>
    </w:p>
    <w:p w:rsidR="00E963C9" w:rsidRDefault="00E963C9" w:rsidP="00E963C9">
      <w:pPr>
        <w:widowControl w:val="0"/>
        <w:autoSpaceDE w:val="0"/>
        <w:autoSpaceDN w:val="0"/>
        <w:adjustRightInd w:val="0"/>
      </w:pPr>
      <w:r>
        <w:rPr>
          <w:b/>
          <w:bCs/>
        </w:rPr>
        <w:t>Section 871.201  Noncompliance with Grant Conditions</w:t>
      </w:r>
      <w:r>
        <w:t xml:space="preserve"> </w:t>
      </w:r>
    </w:p>
    <w:p w:rsidR="00E963C9" w:rsidRDefault="00E963C9" w:rsidP="00E963C9">
      <w:pPr>
        <w:widowControl w:val="0"/>
        <w:autoSpaceDE w:val="0"/>
        <w:autoSpaceDN w:val="0"/>
        <w:adjustRightInd w:val="0"/>
      </w:pPr>
    </w:p>
    <w:p w:rsidR="00E963C9" w:rsidRDefault="00E963C9" w:rsidP="00E963C9">
      <w:pPr>
        <w:widowControl w:val="0"/>
        <w:autoSpaceDE w:val="0"/>
        <w:autoSpaceDN w:val="0"/>
        <w:adjustRightInd w:val="0"/>
        <w:ind w:left="1440" w:hanging="720"/>
      </w:pPr>
      <w:r>
        <w:t>a)</w:t>
      </w:r>
      <w:r>
        <w:tab/>
        <w:t xml:space="preserve">In the event of noncompliance with any condition or obligation imposed pursuant to a grant made under Section 22.15 of the Act, the Agency may take one or more of the following actions:   </w:t>
      </w:r>
    </w:p>
    <w:p w:rsidR="00DC631D" w:rsidRDefault="00DC631D" w:rsidP="00E963C9">
      <w:pPr>
        <w:widowControl w:val="0"/>
        <w:autoSpaceDE w:val="0"/>
        <w:autoSpaceDN w:val="0"/>
        <w:adjustRightInd w:val="0"/>
        <w:ind w:left="2160" w:hanging="720"/>
      </w:pPr>
    </w:p>
    <w:p w:rsidR="00E963C9" w:rsidRDefault="00E963C9" w:rsidP="00E963C9">
      <w:pPr>
        <w:widowControl w:val="0"/>
        <w:autoSpaceDE w:val="0"/>
        <w:autoSpaceDN w:val="0"/>
        <w:adjustRightInd w:val="0"/>
        <w:ind w:left="2160" w:hanging="720"/>
      </w:pPr>
      <w:r>
        <w:t>1)</w:t>
      </w:r>
      <w:r>
        <w:tab/>
        <w:t xml:space="preserve">Commence legal action in a court of competent jurisdiction (e.g., to obtain an injunction or to recover in fraud); </w:t>
      </w:r>
    </w:p>
    <w:p w:rsidR="00DC631D" w:rsidRDefault="00DC631D" w:rsidP="00E963C9">
      <w:pPr>
        <w:widowControl w:val="0"/>
        <w:autoSpaceDE w:val="0"/>
        <w:autoSpaceDN w:val="0"/>
        <w:adjustRightInd w:val="0"/>
        <w:ind w:left="2160" w:hanging="720"/>
      </w:pPr>
    </w:p>
    <w:p w:rsidR="00E963C9" w:rsidRDefault="00E963C9" w:rsidP="00E963C9">
      <w:pPr>
        <w:widowControl w:val="0"/>
        <w:autoSpaceDE w:val="0"/>
        <w:autoSpaceDN w:val="0"/>
        <w:adjustRightInd w:val="0"/>
        <w:ind w:left="2160" w:hanging="720"/>
      </w:pPr>
      <w:r>
        <w:t>2)</w:t>
      </w:r>
      <w:r>
        <w:tab/>
        <w:t xml:space="preserve">Annul the grant and recover all grant funds pursuant to the Illinois Grant Funds Recovery Act [30 ILCS 705]; </w:t>
      </w:r>
    </w:p>
    <w:p w:rsidR="00DC631D" w:rsidRDefault="00DC631D" w:rsidP="00E963C9">
      <w:pPr>
        <w:widowControl w:val="0"/>
        <w:autoSpaceDE w:val="0"/>
        <w:autoSpaceDN w:val="0"/>
        <w:adjustRightInd w:val="0"/>
        <w:ind w:left="2160" w:hanging="720"/>
      </w:pPr>
    </w:p>
    <w:p w:rsidR="00E963C9" w:rsidRDefault="00E963C9" w:rsidP="00E963C9">
      <w:pPr>
        <w:widowControl w:val="0"/>
        <w:autoSpaceDE w:val="0"/>
        <w:autoSpaceDN w:val="0"/>
        <w:adjustRightInd w:val="0"/>
        <w:ind w:left="2160" w:hanging="720"/>
      </w:pPr>
      <w:r>
        <w:t>3)</w:t>
      </w:r>
      <w:r>
        <w:tab/>
        <w:t xml:space="preserve">Terminate the grant pursuant to Section 871.203 of this Part; </w:t>
      </w:r>
    </w:p>
    <w:p w:rsidR="00DC631D" w:rsidRDefault="00DC631D" w:rsidP="00E963C9">
      <w:pPr>
        <w:widowControl w:val="0"/>
        <w:autoSpaceDE w:val="0"/>
        <w:autoSpaceDN w:val="0"/>
        <w:adjustRightInd w:val="0"/>
        <w:ind w:left="2160" w:hanging="720"/>
      </w:pPr>
    </w:p>
    <w:p w:rsidR="00E963C9" w:rsidRDefault="00E963C9" w:rsidP="00E963C9">
      <w:pPr>
        <w:widowControl w:val="0"/>
        <w:autoSpaceDE w:val="0"/>
        <w:autoSpaceDN w:val="0"/>
        <w:adjustRightInd w:val="0"/>
        <w:ind w:left="2160" w:hanging="720"/>
      </w:pPr>
      <w:r>
        <w:t>4)</w:t>
      </w:r>
      <w:r>
        <w:tab/>
        <w:t xml:space="preserve">Suspend all or part of the project work pursuant to Section 871.202 of this Part; or </w:t>
      </w:r>
    </w:p>
    <w:p w:rsidR="00DC631D" w:rsidRDefault="00DC631D" w:rsidP="00E963C9">
      <w:pPr>
        <w:widowControl w:val="0"/>
        <w:autoSpaceDE w:val="0"/>
        <w:autoSpaceDN w:val="0"/>
        <w:adjustRightInd w:val="0"/>
        <w:ind w:left="2160" w:hanging="720"/>
      </w:pPr>
    </w:p>
    <w:p w:rsidR="00E963C9" w:rsidRDefault="00E963C9" w:rsidP="00E963C9">
      <w:pPr>
        <w:widowControl w:val="0"/>
        <w:autoSpaceDE w:val="0"/>
        <w:autoSpaceDN w:val="0"/>
        <w:adjustRightInd w:val="0"/>
        <w:ind w:left="2160" w:hanging="720"/>
      </w:pPr>
      <w:r>
        <w:t>5)</w:t>
      </w:r>
      <w:r>
        <w:tab/>
        <w:t xml:space="preserve">Take other actions, such as reducing the amount of the grant by the amount of misused funds, or disallowing costs in accordance with Section 871.601 of this Part. </w:t>
      </w:r>
    </w:p>
    <w:p w:rsidR="00DC631D" w:rsidRDefault="00DC631D" w:rsidP="00E963C9">
      <w:pPr>
        <w:widowControl w:val="0"/>
        <w:autoSpaceDE w:val="0"/>
        <w:autoSpaceDN w:val="0"/>
        <w:adjustRightInd w:val="0"/>
        <w:ind w:left="1440" w:hanging="720"/>
      </w:pPr>
    </w:p>
    <w:p w:rsidR="00E963C9" w:rsidRDefault="00E963C9" w:rsidP="00E963C9">
      <w:pPr>
        <w:widowControl w:val="0"/>
        <w:autoSpaceDE w:val="0"/>
        <w:autoSpaceDN w:val="0"/>
        <w:adjustRightInd w:val="0"/>
        <w:ind w:left="1440" w:hanging="720"/>
      </w:pPr>
      <w:r>
        <w:t>b)</w:t>
      </w:r>
      <w:r>
        <w:tab/>
        <w:t xml:space="preserve">No action shall be taken under this Part without prior consultation with the grantee. </w:t>
      </w:r>
    </w:p>
    <w:p w:rsidR="00DC631D" w:rsidRDefault="00DC631D" w:rsidP="00E963C9">
      <w:pPr>
        <w:widowControl w:val="0"/>
        <w:autoSpaceDE w:val="0"/>
        <w:autoSpaceDN w:val="0"/>
        <w:adjustRightInd w:val="0"/>
        <w:ind w:left="1440" w:hanging="720"/>
      </w:pPr>
    </w:p>
    <w:p w:rsidR="00E963C9" w:rsidRDefault="00E963C9" w:rsidP="00E963C9">
      <w:pPr>
        <w:widowControl w:val="0"/>
        <w:autoSpaceDE w:val="0"/>
        <w:autoSpaceDN w:val="0"/>
        <w:adjustRightInd w:val="0"/>
        <w:ind w:left="1440" w:hanging="720"/>
      </w:pPr>
      <w:r>
        <w:t>c)</w:t>
      </w:r>
      <w:r>
        <w:tab/>
        <w:t xml:space="preserve">In determining whether to take action and which action to take when the Agency is empowered to act under this Part, the Agency shall consider factors such as the severity of the violation(s); the number of violations by the grantee; whether the violation is a continuing one; whether the grantee can remedy the violation; and whether the grantee and any </w:t>
      </w:r>
      <w:proofErr w:type="spellStart"/>
      <w:r>
        <w:t>subagreements</w:t>
      </w:r>
      <w:proofErr w:type="spellEnd"/>
      <w:r>
        <w:t xml:space="preserve"> remain capable of complying with the approved work project (see Subpart C of this Part). </w:t>
      </w:r>
    </w:p>
    <w:p w:rsidR="00E963C9" w:rsidRDefault="00E963C9" w:rsidP="00E963C9">
      <w:pPr>
        <w:widowControl w:val="0"/>
        <w:autoSpaceDE w:val="0"/>
        <w:autoSpaceDN w:val="0"/>
        <w:adjustRightInd w:val="0"/>
        <w:ind w:left="1440" w:hanging="720"/>
      </w:pPr>
    </w:p>
    <w:p w:rsidR="00E963C9" w:rsidRDefault="00E963C9" w:rsidP="00E963C9">
      <w:pPr>
        <w:widowControl w:val="0"/>
        <w:autoSpaceDE w:val="0"/>
        <w:autoSpaceDN w:val="0"/>
        <w:adjustRightInd w:val="0"/>
        <w:ind w:left="1440" w:hanging="720"/>
      </w:pPr>
      <w:r>
        <w:t>(Source:  Amended at 19 Ill. Reg. 118</w:t>
      </w:r>
      <w:r w:rsidR="00EE0707">
        <w:t>7</w:t>
      </w:r>
      <w:r>
        <w:t xml:space="preserve">1, effective August 3, 1995) </w:t>
      </w:r>
    </w:p>
    <w:sectPr w:rsidR="00E963C9" w:rsidSect="00E963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3C9"/>
    <w:rsid w:val="005C3366"/>
    <w:rsid w:val="0064158B"/>
    <w:rsid w:val="008E5D96"/>
    <w:rsid w:val="00935D58"/>
    <w:rsid w:val="00DC631D"/>
    <w:rsid w:val="00E963C9"/>
    <w:rsid w:val="00EE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