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82" w:rsidRDefault="00676A82" w:rsidP="00676A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6A82" w:rsidRDefault="00676A82" w:rsidP="00676A82">
      <w:pPr>
        <w:widowControl w:val="0"/>
        <w:autoSpaceDE w:val="0"/>
        <w:autoSpaceDN w:val="0"/>
        <w:adjustRightInd w:val="0"/>
        <w:jc w:val="center"/>
      </w:pPr>
      <w:r>
        <w:t>PART 858</w:t>
      </w:r>
    </w:p>
    <w:p w:rsidR="00676A82" w:rsidRDefault="00676A82" w:rsidP="00676A82">
      <w:pPr>
        <w:widowControl w:val="0"/>
        <w:autoSpaceDE w:val="0"/>
        <w:autoSpaceDN w:val="0"/>
        <w:adjustRightInd w:val="0"/>
        <w:jc w:val="center"/>
      </w:pPr>
      <w:r>
        <w:t>PROCEDURES FOR OPERATION OF THE</w:t>
      </w:r>
    </w:p>
    <w:p w:rsidR="00676A82" w:rsidRDefault="00676A82" w:rsidP="00676A82">
      <w:pPr>
        <w:widowControl w:val="0"/>
        <w:autoSpaceDE w:val="0"/>
        <w:autoSpaceDN w:val="0"/>
        <w:adjustRightInd w:val="0"/>
        <w:jc w:val="center"/>
      </w:pPr>
      <w:r>
        <w:t>NON-HAZARDOUS SOLID WASTE FEE SYSTEM</w:t>
      </w:r>
    </w:p>
    <w:p w:rsidR="00676A82" w:rsidRDefault="00676A82" w:rsidP="00676A82">
      <w:pPr>
        <w:widowControl w:val="0"/>
        <w:autoSpaceDE w:val="0"/>
        <w:autoSpaceDN w:val="0"/>
        <w:adjustRightInd w:val="0"/>
      </w:pPr>
    </w:p>
    <w:sectPr w:rsidR="00676A82" w:rsidSect="00676A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6A82"/>
    <w:rsid w:val="00296598"/>
    <w:rsid w:val="005868C8"/>
    <w:rsid w:val="005C3366"/>
    <w:rsid w:val="00676A82"/>
    <w:rsid w:val="00B0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858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858</dc:title>
  <dc:subject/>
  <dc:creator>Illinois General Assembly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2012-06-21T22:37:00Z</dcterms:modified>
</cp:coreProperties>
</file>