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431B" w:rsidRDefault="00C4431B" w:rsidP="00C4431B">
      <w:pPr>
        <w:widowControl w:val="0"/>
        <w:autoSpaceDE w:val="0"/>
        <w:autoSpaceDN w:val="0"/>
        <w:adjustRightInd w:val="0"/>
      </w:pPr>
      <w:bookmarkStart w:id="0" w:name="_GoBack"/>
      <w:bookmarkEnd w:id="0"/>
    </w:p>
    <w:p w:rsidR="00C4431B" w:rsidRDefault="00C4431B" w:rsidP="00C4431B">
      <w:pPr>
        <w:widowControl w:val="0"/>
        <w:autoSpaceDE w:val="0"/>
        <w:autoSpaceDN w:val="0"/>
        <w:adjustRightInd w:val="0"/>
      </w:pPr>
      <w:r>
        <w:rPr>
          <w:b/>
          <w:bCs/>
        </w:rPr>
        <w:t>Section 855.204  Daily Hazardous Waste Record</w:t>
      </w:r>
      <w:r>
        <w:t xml:space="preserve"> </w:t>
      </w:r>
    </w:p>
    <w:p w:rsidR="00C4431B" w:rsidRDefault="00C4431B" w:rsidP="00C4431B">
      <w:pPr>
        <w:widowControl w:val="0"/>
        <w:autoSpaceDE w:val="0"/>
        <w:autoSpaceDN w:val="0"/>
        <w:adjustRightInd w:val="0"/>
      </w:pPr>
    </w:p>
    <w:p w:rsidR="00C4431B" w:rsidRDefault="00C4431B" w:rsidP="00C4431B">
      <w:pPr>
        <w:widowControl w:val="0"/>
        <w:autoSpaceDE w:val="0"/>
        <w:autoSpaceDN w:val="0"/>
        <w:adjustRightInd w:val="0"/>
        <w:ind w:left="1440" w:hanging="720"/>
      </w:pPr>
      <w:r>
        <w:t>a)</w:t>
      </w:r>
      <w:r>
        <w:tab/>
        <w:t xml:space="preserve">The Daily Hazardous Waste Record shall be maintained at the site and shall include the receipt record day, the date, the site number and the site name.  This Record shall also list each hazardous waste stream received or injected on a given date. Such listing shall be by the supplemental permit number for the waste, if such a permit is required, or by individual waste stream, if a supplemental permit is not required, and shall include the following information: </w:t>
      </w:r>
    </w:p>
    <w:p w:rsidR="00E91640" w:rsidRDefault="00E91640" w:rsidP="00C4431B">
      <w:pPr>
        <w:widowControl w:val="0"/>
        <w:autoSpaceDE w:val="0"/>
        <w:autoSpaceDN w:val="0"/>
        <w:adjustRightInd w:val="0"/>
        <w:ind w:left="2160" w:hanging="720"/>
      </w:pPr>
    </w:p>
    <w:p w:rsidR="00C4431B" w:rsidRDefault="00C4431B" w:rsidP="00C4431B">
      <w:pPr>
        <w:widowControl w:val="0"/>
        <w:autoSpaceDE w:val="0"/>
        <w:autoSpaceDN w:val="0"/>
        <w:adjustRightInd w:val="0"/>
        <w:ind w:left="2160" w:hanging="720"/>
      </w:pPr>
      <w:r>
        <w:t>1)</w:t>
      </w:r>
      <w:r>
        <w:tab/>
        <w:t xml:space="preserve">Supplemental permit number, or description of the waste stream if such a permit is not required; </w:t>
      </w:r>
    </w:p>
    <w:p w:rsidR="00E91640" w:rsidRDefault="00E91640" w:rsidP="00C4431B">
      <w:pPr>
        <w:widowControl w:val="0"/>
        <w:autoSpaceDE w:val="0"/>
        <w:autoSpaceDN w:val="0"/>
        <w:adjustRightInd w:val="0"/>
        <w:ind w:left="2160" w:hanging="720"/>
      </w:pPr>
    </w:p>
    <w:p w:rsidR="00C4431B" w:rsidRDefault="00C4431B" w:rsidP="00C4431B">
      <w:pPr>
        <w:widowControl w:val="0"/>
        <w:autoSpaceDE w:val="0"/>
        <w:autoSpaceDN w:val="0"/>
        <w:adjustRightInd w:val="0"/>
        <w:ind w:left="2160" w:hanging="720"/>
      </w:pPr>
      <w:r>
        <w:t>2)</w:t>
      </w:r>
      <w:r>
        <w:tab/>
        <w:t xml:space="preserve">Manifest number, if required; </w:t>
      </w:r>
    </w:p>
    <w:p w:rsidR="00E91640" w:rsidRDefault="00E91640" w:rsidP="00C4431B">
      <w:pPr>
        <w:widowControl w:val="0"/>
        <w:autoSpaceDE w:val="0"/>
        <w:autoSpaceDN w:val="0"/>
        <w:adjustRightInd w:val="0"/>
        <w:ind w:left="2160" w:hanging="720"/>
      </w:pPr>
    </w:p>
    <w:p w:rsidR="00C4431B" w:rsidRDefault="00C4431B" w:rsidP="00C4431B">
      <w:pPr>
        <w:widowControl w:val="0"/>
        <w:autoSpaceDE w:val="0"/>
        <w:autoSpaceDN w:val="0"/>
        <w:adjustRightInd w:val="0"/>
        <w:ind w:left="2160" w:hanging="720"/>
      </w:pPr>
      <w:r>
        <w:t>3)</w:t>
      </w:r>
      <w:r>
        <w:tab/>
        <w:t xml:space="preserve">Generator number, if applicable; </w:t>
      </w:r>
    </w:p>
    <w:p w:rsidR="00E91640" w:rsidRDefault="00E91640" w:rsidP="00C4431B">
      <w:pPr>
        <w:widowControl w:val="0"/>
        <w:autoSpaceDE w:val="0"/>
        <w:autoSpaceDN w:val="0"/>
        <w:adjustRightInd w:val="0"/>
        <w:ind w:left="2160" w:hanging="720"/>
      </w:pPr>
    </w:p>
    <w:p w:rsidR="00C4431B" w:rsidRDefault="00C4431B" w:rsidP="00C4431B">
      <w:pPr>
        <w:widowControl w:val="0"/>
        <w:autoSpaceDE w:val="0"/>
        <w:autoSpaceDN w:val="0"/>
        <w:adjustRightInd w:val="0"/>
        <w:ind w:left="2160" w:hanging="720"/>
      </w:pPr>
      <w:r>
        <w:t>4)</w:t>
      </w:r>
      <w:r>
        <w:tab/>
        <w:t xml:space="preserve">Cubic Yards or Gallons Subject to Fee; </w:t>
      </w:r>
    </w:p>
    <w:p w:rsidR="00E91640" w:rsidRDefault="00E91640" w:rsidP="00C4431B">
      <w:pPr>
        <w:widowControl w:val="0"/>
        <w:autoSpaceDE w:val="0"/>
        <w:autoSpaceDN w:val="0"/>
        <w:adjustRightInd w:val="0"/>
        <w:ind w:left="2160" w:hanging="720"/>
      </w:pPr>
    </w:p>
    <w:p w:rsidR="00C4431B" w:rsidRDefault="00C4431B" w:rsidP="00C4431B">
      <w:pPr>
        <w:widowControl w:val="0"/>
        <w:autoSpaceDE w:val="0"/>
        <w:autoSpaceDN w:val="0"/>
        <w:adjustRightInd w:val="0"/>
        <w:ind w:left="2160" w:hanging="720"/>
      </w:pPr>
      <w:r>
        <w:t>5)</w:t>
      </w:r>
      <w:r>
        <w:tab/>
        <w:t xml:space="preserve">Cubic Yards or Gallons Exempt Due to Maximum Fee Paid; and </w:t>
      </w:r>
    </w:p>
    <w:p w:rsidR="00E91640" w:rsidRDefault="00E91640" w:rsidP="00C4431B">
      <w:pPr>
        <w:widowControl w:val="0"/>
        <w:autoSpaceDE w:val="0"/>
        <w:autoSpaceDN w:val="0"/>
        <w:adjustRightInd w:val="0"/>
        <w:ind w:left="2160" w:hanging="720"/>
      </w:pPr>
    </w:p>
    <w:p w:rsidR="00C4431B" w:rsidRDefault="00C4431B" w:rsidP="00C4431B">
      <w:pPr>
        <w:widowControl w:val="0"/>
        <w:autoSpaceDE w:val="0"/>
        <w:autoSpaceDN w:val="0"/>
        <w:adjustRightInd w:val="0"/>
        <w:ind w:left="2160" w:hanging="720"/>
      </w:pPr>
      <w:r>
        <w:t>6)</w:t>
      </w:r>
      <w:r>
        <w:tab/>
        <w:t xml:space="preserve">Whether the waste was treated or disposed. </w:t>
      </w:r>
    </w:p>
    <w:p w:rsidR="00E91640" w:rsidRDefault="00E91640" w:rsidP="00C4431B">
      <w:pPr>
        <w:widowControl w:val="0"/>
        <w:autoSpaceDE w:val="0"/>
        <w:autoSpaceDN w:val="0"/>
        <w:adjustRightInd w:val="0"/>
        <w:ind w:left="1440" w:hanging="720"/>
      </w:pPr>
    </w:p>
    <w:p w:rsidR="00C4431B" w:rsidRDefault="00C4431B" w:rsidP="00C4431B">
      <w:pPr>
        <w:widowControl w:val="0"/>
        <w:autoSpaceDE w:val="0"/>
        <w:autoSpaceDN w:val="0"/>
        <w:adjustRightInd w:val="0"/>
        <w:ind w:left="1440" w:hanging="720"/>
      </w:pPr>
      <w:r>
        <w:t>b)</w:t>
      </w:r>
      <w:r>
        <w:tab/>
        <w:t xml:space="preserve">At the conclusion of each day's operations, the total quantity of waste subject to fee received in cubic yards, the total quantity of waste subject to fee received in gallons, the total quantity of cubic yards exempt due to maximum fee paid, and the total quantity of gallons exempt due to maximum fee paid shall be calculated and entered on the Daily Hazardous Waste Record. </w:t>
      </w:r>
    </w:p>
    <w:p w:rsidR="00C4431B" w:rsidRDefault="00C4431B" w:rsidP="00C4431B">
      <w:pPr>
        <w:widowControl w:val="0"/>
        <w:autoSpaceDE w:val="0"/>
        <w:autoSpaceDN w:val="0"/>
        <w:adjustRightInd w:val="0"/>
        <w:ind w:left="1440" w:hanging="720"/>
      </w:pPr>
    </w:p>
    <w:p w:rsidR="00C4431B" w:rsidRDefault="00C4431B" w:rsidP="00C4431B">
      <w:pPr>
        <w:widowControl w:val="0"/>
        <w:autoSpaceDE w:val="0"/>
        <w:autoSpaceDN w:val="0"/>
        <w:adjustRightInd w:val="0"/>
        <w:ind w:left="1440" w:hanging="720"/>
      </w:pPr>
      <w:r>
        <w:t xml:space="preserve">(Source:  Amended at 26 Ill. Reg. 8137, effective May 15, 2002) </w:t>
      </w:r>
    </w:p>
    <w:sectPr w:rsidR="00C4431B" w:rsidSect="00C4431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4431B"/>
    <w:rsid w:val="003E77E0"/>
    <w:rsid w:val="005C3366"/>
    <w:rsid w:val="008F4431"/>
    <w:rsid w:val="00C4431B"/>
    <w:rsid w:val="00D03C20"/>
    <w:rsid w:val="00E916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193</Words>
  <Characters>1104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855</vt:lpstr>
    </vt:vector>
  </TitlesOfParts>
  <Company>State of Illinois</Company>
  <LinksUpToDate>false</LinksUpToDate>
  <CharactersWithSpaces>1295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855</dc:title>
  <dc:subject/>
  <dc:creator>Illinois General Assembly</dc:creator>
  <cp:keywords/>
  <dc:description/>
  <cp:lastModifiedBy>Roberts, John</cp:lastModifiedBy>
  <cp:revision>3</cp:revision>
  <dcterms:created xsi:type="dcterms:W3CDTF">2012-06-21T22:35:00Z</dcterms:created>
  <dcterms:modified xsi:type="dcterms:W3CDTF">2012-06-21T22:35:00Z</dcterms:modified>
</cp:coreProperties>
</file>