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DD" w:rsidRDefault="001349DD" w:rsidP="001349DD">
      <w:pPr>
        <w:widowControl w:val="0"/>
        <w:autoSpaceDE w:val="0"/>
        <w:autoSpaceDN w:val="0"/>
        <w:adjustRightInd w:val="0"/>
      </w:pPr>
    </w:p>
    <w:p w:rsidR="001349DD" w:rsidRDefault="001349DD" w:rsidP="001349D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848.401  </w:t>
      </w:r>
      <w:r w:rsidR="00F76345">
        <w:rPr>
          <w:b/>
          <w:bCs/>
        </w:rPr>
        <w:t>Maintaining</w:t>
      </w:r>
      <w:r>
        <w:rPr>
          <w:b/>
          <w:bCs/>
        </w:rPr>
        <w:t xml:space="preserve"> Financial Assurance</w:t>
      </w:r>
      <w:r>
        <w:t xml:space="preserve"> </w:t>
      </w:r>
    </w:p>
    <w:p w:rsidR="001349DD" w:rsidRDefault="001349DD" w:rsidP="001349DD">
      <w:pPr>
        <w:widowControl w:val="0"/>
        <w:autoSpaceDE w:val="0"/>
        <w:autoSpaceDN w:val="0"/>
        <w:adjustRightInd w:val="0"/>
      </w:pPr>
    </w:p>
    <w:p w:rsidR="001349DD" w:rsidRDefault="001349DD" w:rsidP="001349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76345">
        <w:t>Except as otherwise provided in subsection (b), the</w:t>
      </w:r>
      <w:r>
        <w:t xml:space="preserve"> owner or operator </w:t>
      </w:r>
      <w:r w:rsidR="00F76345">
        <w:t>must at all times</w:t>
      </w:r>
      <w:r>
        <w:t xml:space="preserve"> maintain financial assurance </w:t>
      </w:r>
      <w:r w:rsidR="00F76345">
        <w:t xml:space="preserve">in an amount </w:t>
      </w:r>
      <w:r>
        <w:t xml:space="preserve">equal to or greater than the current </w:t>
      </w:r>
      <w:r w:rsidR="00F76345">
        <w:t xml:space="preserve">approved removal </w:t>
      </w:r>
      <w:r>
        <w:t>cost estimate calculated pursuant to Sectio</w:t>
      </w:r>
      <w:bookmarkStart w:id="0" w:name="_GoBack"/>
      <w:bookmarkEnd w:id="0"/>
      <w:r>
        <w:t xml:space="preserve">n 848.404. </w:t>
      </w:r>
    </w:p>
    <w:p w:rsidR="009D65E5" w:rsidRDefault="009D65E5" w:rsidP="00F2389E"/>
    <w:p w:rsidR="001349DD" w:rsidRDefault="001349DD" w:rsidP="001349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76345">
        <w:t>Within 60 days after the occurrence of any event listed in this subsection (b), the</w:t>
      </w:r>
      <w:r>
        <w:t xml:space="preserve"> owner or operator </w:t>
      </w:r>
      <w:r w:rsidR="00F76345">
        <w:t>must</w:t>
      </w:r>
      <w:r>
        <w:t xml:space="preserve"> increase the total amount of financial assurance </w:t>
      </w:r>
      <w:r w:rsidR="00F76345">
        <w:t>to an amount that is</w:t>
      </w:r>
      <w:r>
        <w:t xml:space="preserve"> equal </w:t>
      </w:r>
      <w:r w:rsidR="00F76345">
        <w:t xml:space="preserve">to or greater than </w:t>
      </w:r>
      <w:r>
        <w:t xml:space="preserve">the current </w:t>
      </w:r>
      <w:r w:rsidR="00F76345">
        <w:t xml:space="preserve">approved removal </w:t>
      </w:r>
      <w:r>
        <w:t xml:space="preserve">cost estimate </w:t>
      </w:r>
      <w:r w:rsidR="00F76345">
        <w:t>calculated pursuant to Section 848.404</w:t>
      </w:r>
      <w:r>
        <w:t xml:space="preserve">: </w:t>
      </w:r>
    </w:p>
    <w:p w:rsidR="009D65E5" w:rsidRDefault="009D65E5" w:rsidP="00F2389E"/>
    <w:p w:rsidR="001349DD" w:rsidRDefault="001349DD" w:rsidP="001349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current </w:t>
      </w:r>
      <w:r w:rsidR="00F76345">
        <w:t xml:space="preserve">approved removal </w:t>
      </w:r>
      <w:r>
        <w:t>cost estimate</w:t>
      </w:r>
      <w:r w:rsidR="00F76345">
        <w:t xml:space="preserve"> increases</w:t>
      </w:r>
      <w:r>
        <w:t>;</w:t>
      </w:r>
      <w:r w:rsidR="00F76345">
        <w:t xml:space="preserve"> or</w:t>
      </w:r>
      <w:r>
        <w:t xml:space="preserve"> </w:t>
      </w:r>
    </w:p>
    <w:p w:rsidR="009D65E5" w:rsidRDefault="009D65E5" w:rsidP="00F2389E"/>
    <w:p w:rsidR="001349DD" w:rsidRDefault="001349DD" w:rsidP="001349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value of a trust fund</w:t>
      </w:r>
      <w:r w:rsidR="00F76345">
        <w:t xml:space="preserve"> established pursuant to Section 848.410 decreases.</w:t>
      </w:r>
      <w:r>
        <w:t xml:space="preserve"> </w:t>
      </w:r>
    </w:p>
    <w:p w:rsidR="00F76345" w:rsidRDefault="00F76345" w:rsidP="00F2389E"/>
    <w:p w:rsidR="00F76345" w:rsidRDefault="00F76345" w:rsidP="00BC18DB">
      <w:pPr>
        <w:widowControl w:val="0"/>
        <w:autoSpaceDE w:val="0"/>
        <w:autoSpaceDN w:val="0"/>
        <w:adjustRightInd w:val="0"/>
        <w:ind w:firstLine="720"/>
      </w:pPr>
      <w:r>
        <w:t xml:space="preserve">(Source:  Amended at 39 Ill. Reg. </w:t>
      </w:r>
      <w:r w:rsidR="00DA6FAC">
        <w:t>12934</w:t>
      </w:r>
      <w:r>
        <w:t xml:space="preserve">, effective </w:t>
      </w:r>
      <w:r w:rsidR="00DA6FAC">
        <w:t>September 8, 2015</w:t>
      </w:r>
      <w:r>
        <w:t>)</w:t>
      </w:r>
    </w:p>
    <w:sectPr w:rsidR="00F76345" w:rsidSect="001349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9DD"/>
    <w:rsid w:val="001349DD"/>
    <w:rsid w:val="0013699E"/>
    <w:rsid w:val="00192FB4"/>
    <w:rsid w:val="005C3366"/>
    <w:rsid w:val="00750919"/>
    <w:rsid w:val="009D65E5"/>
    <w:rsid w:val="00BC18DB"/>
    <w:rsid w:val="00DA6FAC"/>
    <w:rsid w:val="00F2389E"/>
    <w:rsid w:val="00F76345"/>
    <w:rsid w:val="00F94379"/>
    <w:rsid w:val="00F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6D51EA-9C9D-4781-A7B8-582E8A3D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2015-09-16T18:52:00Z</dcterms:modified>
</cp:coreProperties>
</file>