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358" w:rsidRPr="004344CA" w:rsidRDefault="00157358" w:rsidP="00157358">
      <w:pPr>
        <w:rPr>
          <w:rFonts w:eastAsiaTheme="minorEastAsia"/>
        </w:rPr>
      </w:pPr>
    </w:p>
    <w:p w:rsidR="00157358" w:rsidRPr="004344CA" w:rsidRDefault="00157358" w:rsidP="00157358">
      <w:pPr>
        <w:rPr>
          <w:rFonts w:eastAsiaTheme="minorEastAsia"/>
        </w:rPr>
      </w:pPr>
      <w:bookmarkStart w:id="0" w:name="_Hlk15628775"/>
      <w:r w:rsidRPr="004344CA">
        <w:rPr>
          <w:rFonts w:eastAsiaTheme="minorEastAsia"/>
          <w:b/>
        </w:rPr>
        <w:t>Section 845.620  Hydrogeologic Site Characterization</w:t>
      </w:r>
    </w:p>
    <w:bookmarkEnd w:id="0"/>
    <w:p w:rsidR="00157358" w:rsidRPr="004344CA" w:rsidRDefault="00157358" w:rsidP="00157358">
      <w:pPr>
        <w:rPr>
          <w:rFonts w:eastAsiaTheme="minorEastAsia"/>
        </w:rPr>
      </w:pPr>
    </w:p>
    <w:p w:rsidR="00157358" w:rsidRPr="004344CA" w:rsidRDefault="00157358" w:rsidP="00157358">
      <w:pPr>
        <w:ind w:left="1440" w:hanging="720"/>
        <w:rPr>
          <w:rFonts w:eastAsiaTheme="minorEastAsia"/>
        </w:rPr>
      </w:pPr>
      <w:r w:rsidRPr="004344CA">
        <w:rPr>
          <w:rFonts w:eastAsiaTheme="minorEastAsia"/>
        </w:rPr>
        <w:t>a)</w:t>
      </w:r>
      <w:r w:rsidRPr="004344CA">
        <w:rPr>
          <w:rFonts w:eastAsiaTheme="minorEastAsia"/>
        </w:rPr>
        <w:tab/>
        <w:t>The owner or operator of the CCR surface impoundment must design and implement a hydrogeologic site characterization.</w:t>
      </w:r>
    </w:p>
    <w:p w:rsidR="00157358" w:rsidRPr="004344CA" w:rsidRDefault="00157358" w:rsidP="00157358">
      <w:pPr>
        <w:rPr>
          <w:rFonts w:eastAsiaTheme="minorEastAsia"/>
        </w:rPr>
      </w:pPr>
    </w:p>
    <w:p w:rsidR="00157358" w:rsidRPr="004344CA" w:rsidRDefault="00157358" w:rsidP="00157358">
      <w:pPr>
        <w:ind w:left="1440" w:hanging="720"/>
        <w:rPr>
          <w:rFonts w:eastAsiaTheme="minorEastAsia"/>
        </w:rPr>
      </w:pPr>
      <w:r w:rsidRPr="004344CA">
        <w:rPr>
          <w:rFonts w:eastAsiaTheme="minorEastAsia"/>
        </w:rPr>
        <w:t>b)</w:t>
      </w:r>
      <w:r w:rsidRPr="004344CA">
        <w:rPr>
          <w:rFonts w:eastAsiaTheme="minorEastAsia"/>
        </w:rPr>
        <w:tab/>
        <w:t>The hydrogeologic site characterization must include</w:t>
      </w:r>
      <w:r w:rsidR="00B661D4">
        <w:rPr>
          <w:rFonts w:eastAsiaTheme="minorEastAsia"/>
        </w:rPr>
        <w:t>,</w:t>
      </w:r>
      <w:r w:rsidRPr="004344CA">
        <w:rPr>
          <w:rFonts w:eastAsiaTheme="minorEastAsia"/>
        </w:rPr>
        <w:t xml:space="preserve"> but </w:t>
      </w:r>
      <w:r w:rsidR="00B661D4">
        <w:rPr>
          <w:rFonts w:eastAsiaTheme="minorEastAsia"/>
        </w:rPr>
        <w:t xml:space="preserve">is </w:t>
      </w:r>
      <w:r w:rsidRPr="004344CA">
        <w:rPr>
          <w:rFonts w:eastAsiaTheme="minorEastAsia"/>
        </w:rPr>
        <w:t>not limited to</w:t>
      </w:r>
      <w:r w:rsidR="00B661D4">
        <w:rPr>
          <w:rFonts w:eastAsiaTheme="minorEastAsia"/>
        </w:rPr>
        <w:t>,</w:t>
      </w:r>
      <w:r w:rsidRPr="004344CA">
        <w:rPr>
          <w:rFonts w:eastAsiaTheme="minorEastAsia"/>
        </w:rPr>
        <w:t xml:space="preserve"> the following:</w:t>
      </w:r>
    </w:p>
    <w:p w:rsidR="00157358" w:rsidRPr="004344CA" w:rsidRDefault="00157358" w:rsidP="00157358">
      <w:pPr>
        <w:rPr>
          <w:rFonts w:eastAsiaTheme="minorEastAsia"/>
        </w:rPr>
      </w:pPr>
    </w:p>
    <w:p w:rsidR="00157358" w:rsidRPr="004344CA" w:rsidRDefault="00157358" w:rsidP="00157358">
      <w:pPr>
        <w:ind w:left="1440"/>
        <w:rPr>
          <w:rFonts w:eastAsiaTheme="minorEastAsia"/>
        </w:rPr>
      </w:pPr>
      <w:r w:rsidRPr="004344CA">
        <w:rPr>
          <w:rFonts w:eastAsiaTheme="minorEastAsia"/>
        </w:rPr>
        <w:t>1)</w:t>
      </w:r>
      <w:r w:rsidRPr="004344CA">
        <w:rPr>
          <w:rFonts w:eastAsiaTheme="minorEastAsia"/>
        </w:rPr>
        <w:tab/>
        <w:t>Geologic well logs/boring logs;</w:t>
      </w:r>
    </w:p>
    <w:p w:rsidR="00157358" w:rsidRPr="004344CA" w:rsidRDefault="00157358" w:rsidP="00157358">
      <w:pPr>
        <w:rPr>
          <w:rFonts w:eastAsiaTheme="minorEastAsia"/>
        </w:rPr>
      </w:pPr>
    </w:p>
    <w:p w:rsidR="00157358" w:rsidRPr="004344CA" w:rsidRDefault="00157358" w:rsidP="00157358">
      <w:pPr>
        <w:ind w:left="2160" w:hanging="720"/>
        <w:rPr>
          <w:rFonts w:eastAsiaTheme="minorEastAsia"/>
        </w:rPr>
      </w:pPr>
      <w:r w:rsidRPr="004344CA">
        <w:rPr>
          <w:rFonts w:eastAsiaTheme="minorEastAsia"/>
        </w:rPr>
        <w:t>2)</w:t>
      </w:r>
      <w:r w:rsidRPr="004344CA">
        <w:rPr>
          <w:rFonts w:eastAsiaTheme="minorEastAsia"/>
        </w:rPr>
        <w:tab/>
        <w:t>Climatic aspects of the site, including seasonal and temporal fluctuations in groundwater flow;</w:t>
      </w:r>
    </w:p>
    <w:p w:rsidR="00157358" w:rsidRPr="004344CA" w:rsidRDefault="00157358" w:rsidP="00157358">
      <w:pPr>
        <w:rPr>
          <w:rFonts w:eastAsiaTheme="minorEastAsia"/>
        </w:rPr>
      </w:pPr>
    </w:p>
    <w:p w:rsidR="00157358" w:rsidRPr="004344CA" w:rsidRDefault="00157358" w:rsidP="00157358">
      <w:pPr>
        <w:ind w:left="1440"/>
        <w:rPr>
          <w:rFonts w:eastAsiaTheme="minorEastAsia"/>
        </w:rPr>
      </w:pPr>
      <w:r w:rsidRPr="004344CA">
        <w:rPr>
          <w:rFonts w:eastAsiaTheme="minorEastAsia"/>
        </w:rPr>
        <w:t>3)</w:t>
      </w:r>
      <w:r w:rsidRPr="004344CA">
        <w:rPr>
          <w:rFonts w:eastAsiaTheme="minorEastAsia"/>
        </w:rPr>
        <w:tab/>
        <w:t>Identification of nearby surface water bodies and drinking water intakes;</w:t>
      </w:r>
    </w:p>
    <w:p w:rsidR="00157358" w:rsidRPr="004344CA" w:rsidRDefault="00157358" w:rsidP="00157358">
      <w:pPr>
        <w:rPr>
          <w:rFonts w:eastAsiaTheme="minorEastAsia"/>
        </w:rPr>
      </w:pPr>
    </w:p>
    <w:p w:rsidR="00157358" w:rsidRPr="004344CA" w:rsidRDefault="00157358" w:rsidP="00157358">
      <w:pPr>
        <w:ind w:left="2160" w:hanging="720"/>
        <w:rPr>
          <w:rFonts w:eastAsiaTheme="minorEastAsia"/>
        </w:rPr>
      </w:pPr>
      <w:r w:rsidRPr="004344CA">
        <w:rPr>
          <w:rFonts w:eastAsiaTheme="minorEastAsia"/>
        </w:rPr>
        <w:t>4)</w:t>
      </w:r>
      <w:r w:rsidRPr="004344CA">
        <w:rPr>
          <w:rFonts w:eastAsiaTheme="minorEastAsia"/>
        </w:rPr>
        <w:tab/>
        <w:t>Identification of nearby pumping wells and associated uses of the groundwater;</w:t>
      </w:r>
    </w:p>
    <w:p w:rsidR="00157358" w:rsidRPr="004344CA" w:rsidRDefault="00157358" w:rsidP="00157358">
      <w:pPr>
        <w:rPr>
          <w:rFonts w:eastAsiaTheme="minorEastAsia"/>
        </w:rPr>
      </w:pPr>
    </w:p>
    <w:p w:rsidR="00157358" w:rsidRPr="004344CA" w:rsidRDefault="00157358" w:rsidP="00157358">
      <w:pPr>
        <w:ind w:left="2160" w:hanging="720"/>
        <w:rPr>
          <w:rFonts w:eastAsiaTheme="minorEastAsia"/>
        </w:rPr>
      </w:pPr>
      <w:r w:rsidRPr="004344CA">
        <w:rPr>
          <w:rFonts w:eastAsiaTheme="minorEastAsia"/>
        </w:rPr>
        <w:t>5)</w:t>
      </w:r>
      <w:r w:rsidRPr="004344CA">
        <w:rPr>
          <w:rFonts w:eastAsiaTheme="minorEastAsia"/>
        </w:rPr>
        <w:tab/>
        <w:t>Identification of nearby dedicated nature preserves;</w:t>
      </w:r>
    </w:p>
    <w:p w:rsidR="00157358" w:rsidRDefault="00157358" w:rsidP="00157358">
      <w:pPr>
        <w:rPr>
          <w:rFonts w:eastAsiaTheme="minorEastAsia"/>
        </w:rPr>
      </w:pPr>
    </w:p>
    <w:p w:rsidR="00157358" w:rsidRPr="004344CA" w:rsidRDefault="00157358" w:rsidP="00157358">
      <w:pPr>
        <w:ind w:left="1440"/>
        <w:rPr>
          <w:rFonts w:eastAsiaTheme="minorEastAsia"/>
        </w:rPr>
      </w:pPr>
      <w:r w:rsidRPr="004344CA">
        <w:rPr>
          <w:rFonts w:eastAsiaTheme="minorEastAsia"/>
        </w:rPr>
        <w:t>6)</w:t>
      </w:r>
      <w:r w:rsidRPr="004344CA">
        <w:rPr>
          <w:rFonts w:eastAsiaTheme="minorEastAsia"/>
        </w:rPr>
        <w:tab/>
        <w:t>Geologic setting;</w:t>
      </w:r>
    </w:p>
    <w:p w:rsidR="00157358" w:rsidRPr="004344CA" w:rsidRDefault="00157358" w:rsidP="00157358">
      <w:pPr>
        <w:rPr>
          <w:rFonts w:eastAsiaTheme="minorEastAsia"/>
        </w:rPr>
      </w:pPr>
    </w:p>
    <w:p w:rsidR="00157358" w:rsidRPr="004344CA" w:rsidRDefault="00157358" w:rsidP="00157358">
      <w:pPr>
        <w:ind w:left="1440"/>
        <w:rPr>
          <w:rFonts w:eastAsiaTheme="minorEastAsia"/>
        </w:rPr>
      </w:pPr>
      <w:r w:rsidRPr="004344CA">
        <w:rPr>
          <w:rFonts w:eastAsiaTheme="minorEastAsia"/>
        </w:rPr>
        <w:t>7)</w:t>
      </w:r>
      <w:r w:rsidRPr="004344CA">
        <w:rPr>
          <w:rFonts w:eastAsiaTheme="minorEastAsia"/>
        </w:rPr>
        <w:tab/>
        <w:t>Structural characteristics;</w:t>
      </w:r>
    </w:p>
    <w:p w:rsidR="00157358" w:rsidRPr="004344CA" w:rsidRDefault="00157358" w:rsidP="00157358">
      <w:pPr>
        <w:rPr>
          <w:rFonts w:eastAsiaTheme="minorEastAsia"/>
        </w:rPr>
      </w:pPr>
    </w:p>
    <w:p w:rsidR="00157358" w:rsidRPr="004344CA" w:rsidRDefault="00157358" w:rsidP="00157358">
      <w:pPr>
        <w:ind w:left="1440"/>
        <w:rPr>
          <w:rFonts w:eastAsiaTheme="minorEastAsia"/>
        </w:rPr>
      </w:pPr>
      <w:r w:rsidRPr="004344CA">
        <w:rPr>
          <w:rFonts w:eastAsiaTheme="minorEastAsia"/>
        </w:rPr>
        <w:t>8)</w:t>
      </w:r>
      <w:r w:rsidRPr="004344CA">
        <w:rPr>
          <w:rFonts w:eastAsiaTheme="minorEastAsia"/>
        </w:rPr>
        <w:tab/>
        <w:t>Geologic cross-sections;</w:t>
      </w:r>
    </w:p>
    <w:p w:rsidR="00157358" w:rsidRPr="004344CA" w:rsidRDefault="00157358" w:rsidP="00157358">
      <w:pPr>
        <w:rPr>
          <w:rFonts w:eastAsiaTheme="minorEastAsia"/>
        </w:rPr>
      </w:pPr>
    </w:p>
    <w:p w:rsidR="00157358" w:rsidRPr="004344CA" w:rsidRDefault="00157358" w:rsidP="00157358">
      <w:pPr>
        <w:ind w:left="1440"/>
        <w:rPr>
          <w:rFonts w:eastAsiaTheme="minorEastAsia"/>
        </w:rPr>
      </w:pPr>
      <w:r w:rsidRPr="004344CA">
        <w:rPr>
          <w:rFonts w:eastAsiaTheme="minorEastAsia"/>
        </w:rPr>
        <w:t>9)</w:t>
      </w:r>
      <w:r w:rsidRPr="004344CA">
        <w:rPr>
          <w:rFonts w:eastAsiaTheme="minorEastAsia"/>
        </w:rPr>
        <w:tab/>
        <w:t>Soil characteristics;</w:t>
      </w:r>
    </w:p>
    <w:p w:rsidR="00157358" w:rsidRPr="004344CA" w:rsidRDefault="00157358" w:rsidP="00157358">
      <w:pPr>
        <w:rPr>
          <w:rFonts w:eastAsiaTheme="minorEastAsia"/>
        </w:rPr>
      </w:pPr>
    </w:p>
    <w:p w:rsidR="00157358" w:rsidRPr="004344CA" w:rsidRDefault="00157358" w:rsidP="00157358">
      <w:pPr>
        <w:ind w:left="1440" w:hanging="117"/>
        <w:rPr>
          <w:rFonts w:eastAsiaTheme="minorEastAsia"/>
        </w:rPr>
      </w:pPr>
      <w:r w:rsidRPr="004344CA">
        <w:rPr>
          <w:rFonts w:eastAsiaTheme="minorEastAsia"/>
        </w:rPr>
        <w:t>10)</w:t>
      </w:r>
      <w:r w:rsidRPr="004344CA">
        <w:rPr>
          <w:rFonts w:eastAsiaTheme="minorEastAsia"/>
        </w:rPr>
        <w:tab/>
        <w:t>Identification of confining layers;</w:t>
      </w:r>
    </w:p>
    <w:p w:rsidR="00157358" w:rsidRPr="004344CA" w:rsidRDefault="00157358" w:rsidP="00157358">
      <w:pPr>
        <w:rPr>
          <w:rFonts w:eastAsiaTheme="minorEastAsia"/>
        </w:rPr>
      </w:pPr>
    </w:p>
    <w:p w:rsidR="00157358" w:rsidRPr="004344CA" w:rsidRDefault="00157358" w:rsidP="00157358">
      <w:pPr>
        <w:ind w:left="1440" w:hanging="117"/>
        <w:rPr>
          <w:rFonts w:eastAsiaTheme="minorEastAsia"/>
        </w:rPr>
      </w:pPr>
      <w:r w:rsidRPr="004344CA">
        <w:rPr>
          <w:rFonts w:eastAsiaTheme="minorEastAsia"/>
        </w:rPr>
        <w:t>11)</w:t>
      </w:r>
      <w:r w:rsidRPr="004344CA">
        <w:rPr>
          <w:rFonts w:eastAsiaTheme="minorEastAsia"/>
        </w:rPr>
        <w:tab/>
        <w:t>Identification of potential migration pathways;</w:t>
      </w:r>
    </w:p>
    <w:p w:rsidR="00157358" w:rsidRPr="004344CA" w:rsidRDefault="00157358" w:rsidP="00157358">
      <w:pPr>
        <w:rPr>
          <w:rFonts w:eastAsiaTheme="minorEastAsia"/>
        </w:rPr>
      </w:pPr>
    </w:p>
    <w:p w:rsidR="00157358" w:rsidRPr="004344CA" w:rsidRDefault="00157358" w:rsidP="00157358">
      <w:pPr>
        <w:ind w:left="1440" w:hanging="117"/>
        <w:rPr>
          <w:rFonts w:eastAsiaTheme="minorEastAsia"/>
        </w:rPr>
      </w:pPr>
      <w:r w:rsidRPr="004344CA">
        <w:rPr>
          <w:rFonts w:eastAsiaTheme="minorEastAsia"/>
        </w:rPr>
        <w:t>12)</w:t>
      </w:r>
      <w:r w:rsidRPr="004344CA">
        <w:rPr>
          <w:rFonts w:eastAsiaTheme="minorEastAsia"/>
        </w:rPr>
        <w:tab/>
        <w:t>Groundwater quality data;</w:t>
      </w:r>
    </w:p>
    <w:p w:rsidR="00157358" w:rsidRPr="004344CA" w:rsidRDefault="00157358" w:rsidP="00157358">
      <w:pPr>
        <w:rPr>
          <w:rFonts w:eastAsiaTheme="minorEastAsia"/>
        </w:rPr>
      </w:pPr>
    </w:p>
    <w:p w:rsidR="00157358" w:rsidRPr="004344CA" w:rsidRDefault="00157358" w:rsidP="00157358">
      <w:pPr>
        <w:ind w:left="2160" w:hanging="837"/>
        <w:rPr>
          <w:rFonts w:eastAsiaTheme="minorEastAsia"/>
        </w:rPr>
      </w:pPr>
      <w:r w:rsidRPr="004344CA">
        <w:rPr>
          <w:rFonts w:eastAsiaTheme="minorEastAsia"/>
        </w:rPr>
        <w:t>13)</w:t>
      </w:r>
      <w:r w:rsidRPr="004344CA">
        <w:rPr>
          <w:rFonts w:eastAsiaTheme="minorEastAsia"/>
        </w:rPr>
        <w:tab/>
        <w:t>Vertical and horizontal extent of the geologic layers to a minimum depth of 100 feet below land surface, including lithology and stratigraphy;</w:t>
      </w:r>
    </w:p>
    <w:p w:rsidR="00157358" w:rsidRPr="004344CA" w:rsidRDefault="00157358" w:rsidP="000D54A8">
      <w:pPr>
        <w:rPr>
          <w:rFonts w:eastAsiaTheme="minorEastAsia"/>
        </w:rPr>
      </w:pPr>
    </w:p>
    <w:p w:rsidR="00157358" w:rsidRPr="004344CA" w:rsidRDefault="00157358" w:rsidP="00157358">
      <w:pPr>
        <w:ind w:left="2160" w:hanging="837"/>
        <w:rPr>
          <w:rFonts w:eastAsiaTheme="minorEastAsia"/>
        </w:rPr>
      </w:pPr>
      <w:r w:rsidRPr="004344CA">
        <w:rPr>
          <w:rFonts w:eastAsiaTheme="minorEastAsia"/>
        </w:rPr>
        <w:t>14)</w:t>
      </w:r>
      <w:r w:rsidRPr="004344CA">
        <w:rPr>
          <w:rFonts w:eastAsiaTheme="minorEastAsia"/>
        </w:rPr>
        <w:tab/>
        <w:t>A map displaying any known underground mines beneath a CCR surface impoundment;</w:t>
      </w:r>
    </w:p>
    <w:p w:rsidR="00157358" w:rsidRDefault="00157358" w:rsidP="000D54A8">
      <w:pPr>
        <w:rPr>
          <w:rFonts w:eastAsiaTheme="minorEastAsia"/>
        </w:rPr>
      </w:pPr>
    </w:p>
    <w:p w:rsidR="00157358" w:rsidRPr="004344CA" w:rsidRDefault="00157358" w:rsidP="00157358">
      <w:pPr>
        <w:ind w:left="2160" w:hanging="837"/>
        <w:rPr>
          <w:rFonts w:eastAsiaTheme="minorEastAsia"/>
        </w:rPr>
      </w:pPr>
      <w:r w:rsidRPr="004344CA">
        <w:rPr>
          <w:rFonts w:eastAsiaTheme="minorEastAsia"/>
        </w:rPr>
        <w:t>15)</w:t>
      </w:r>
      <w:r w:rsidRPr="004344CA">
        <w:rPr>
          <w:rFonts w:eastAsiaTheme="minorEastAsia"/>
        </w:rPr>
        <w:tab/>
        <w:t>Chemical and physical properties of the geologic layers to a minimum depth of 100 feet below land surface;</w:t>
      </w:r>
    </w:p>
    <w:p w:rsidR="00157358" w:rsidRPr="004344CA" w:rsidRDefault="00157358" w:rsidP="00157358">
      <w:pPr>
        <w:rPr>
          <w:rFonts w:eastAsiaTheme="minorEastAsia"/>
        </w:rPr>
      </w:pPr>
    </w:p>
    <w:p w:rsidR="00157358" w:rsidRPr="004344CA" w:rsidRDefault="00157358" w:rsidP="00157358">
      <w:pPr>
        <w:ind w:left="2160" w:hanging="837"/>
        <w:rPr>
          <w:rFonts w:eastAsiaTheme="minorEastAsia"/>
        </w:rPr>
      </w:pPr>
      <w:r w:rsidRPr="004344CA">
        <w:rPr>
          <w:rFonts w:eastAsiaTheme="minorEastAsia"/>
        </w:rPr>
        <w:t>16)</w:t>
      </w:r>
      <w:r w:rsidRPr="004344CA">
        <w:rPr>
          <w:rFonts w:eastAsiaTheme="minorEastAsia"/>
        </w:rPr>
        <w:tab/>
        <w:t>Hydraulic characteristics of the geologic layers identified as migration pathways and geologic layers that limit migration, including:</w:t>
      </w:r>
    </w:p>
    <w:p w:rsidR="00157358" w:rsidRPr="004344CA" w:rsidRDefault="00157358" w:rsidP="000D54A8">
      <w:pPr>
        <w:rPr>
          <w:rFonts w:eastAsiaTheme="minorEastAsia"/>
        </w:rPr>
      </w:pPr>
    </w:p>
    <w:p w:rsidR="00157358" w:rsidRPr="004344CA" w:rsidRDefault="00157358" w:rsidP="00157358">
      <w:pPr>
        <w:ind w:left="2160"/>
        <w:rPr>
          <w:rFonts w:eastAsiaTheme="minorEastAsia"/>
        </w:rPr>
      </w:pPr>
      <w:r w:rsidRPr="004344CA">
        <w:rPr>
          <w:rFonts w:eastAsiaTheme="minorEastAsia"/>
        </w:rPr>
        <w:t>A)</w:t>
      </w:r>
      <w:r w:rsidRPr="004344CA">
        <w:rPr>
          <w:rFonts w:eastAsiaTheme="minorEastAsia"/>
        </w:rPr>
        <w:tab/>
      </w:r>
      <w:r w:rsidR="00B661D4">
        <w:rPr>
          <w:rFonts w:eastAsiaTheme="minorEastAsia"/>
        </w:rPr>
        <w:t>W</w:t>
      </w:r>
      <w:r w:rsidRPr="004344CA">
        <w:rPr>
          <w:rFonts w:eastAsiaTheme="minorEastAsia"/>
        </w:rPr>
        <w:t>ater table depth;</w:t>
      </w:r>
    </w:p>
    <w:p w:rsidR="00157358" w:rsidRPr="004344CA" w:rsidRDefault="00157358" w:rsidP="00157358">
      <w:pPr>
        <w:rPr>
          <w:rFonts w:eastAsiaTheme="minorEastAsia"/>
        </w:rPr>
      </w:pPr>
    </w:p>
    <w:p w:rsidR="00157358" w:rsidRPr="004344CA" w:rsidRDefault="00157358" w:rsidP="00157358">
      <w:pPr>
        <w:ind w:left="2160"/>
        <w:rPr>
          <w:rFonts w:eastAsiaTheme="minorEastAsia"/>
        </w:rPr>
      </w:pPr>
      <w:r w:rsidRPr="004344CA">
        <w:rPr>
          <w:rFonts w:eastAsiaTheme="minorEastAsia"/>
        </w:rPr>
        <w:t>B)</w:t>
      </w:r>
      <w:r w:rsidRPr="004344CA">
        <w:rPr>
          <w:rFonts w:eastAsiaTheme="minorEastAsia"/>
        </w:rPr>
        <w:tab/>
      </w:r>
      <w:r w:rsidR="00B661D4">
        <w:rPr>
          <w:rFonts w:eastAsiaTheme="minorEastAsia"/>
        </w:rPr>
        <w:t>H</w:t>
      </w:r>
      <w:r w:rsidRPr="004344CA">
        <w:rPr>
          <w:rFonts w:eastAsiaTheme="minorEastAsia"/>
        </w:rPr>
        <w:t>ydraulic conductivities;</w:t>
      </w:r>
    </w:p>
    <w:p w:rsidR="00157358" w:rsidRPr="004344CA" w:rsidRDefault="00157358" w:rsidP="00157358">
      <w:pPr>
        <w:rPr>
          <w:rFonts w:eastAsiaTheme="minorEastAsia"/>
        </w:rPr>
      </w:pPr>
    </w:p>
    <w:p w:rsidR="00157358" w:rsidRPr="004344CA" w:rsidRDefault="00157358" w:rsidP="00157358">
      <w:pPr>
        <w:ind w:left="2160"/>
        <w:rPr>
          <w:rFonts w:eastAsiaTheme="minorEastAsia"/>
        </w:rPr>
      </w:pPr>
      <w:r w:rsidRPr="004344CA">
        <w:rPr>
          <w:rFonts w:eastAsiaTheme="minorEastAsia"/>
        </w:rPr>
        <w:t>C)</w:t>
      </w:r>
      <w:r w:rsidRPr="004344CA">
        <w:rPr>
          <w:rFonts w:eastAsiaTheme="minorEastAsia"/>
        </w:rPr>
        <w:tab/>
      </w:r>
      <w:r w:rsidR="00B661D4">
        <w:rPr>
          <w:rFonts w:eastAsiaTheme="minorEastAsia"/>
        </w:rPr>
        <w:t>E</w:t>
      </w:r>
      <w:r w:rsidRPr="004344CA">
        <w:rPr>
          <w:rFonts w:eastAsiaTheme="minorEastAsia"/>
        </w:rPr>
        <w:t>ffective and total porosities;</w:t>
      </w:r>
    </w:p>
    <w:p w:rsidR="00157358" w:rsidRPr="004344CA" w:rsidRDefault="00157358" w:rsidP="00157358">
      <w:pPr>
        <w:rPr>
          <w:rFonts w:eastAsiaTheme="minorEastAsia"/>
        </w:rPr>
      </w:pPr>
    </w:p>
    <w:p w:rsidR="00157358" w:rsidRPr="004344CA" w:rsidRDefault="00157358" w:rsidP="00157358">
      <w:pPr>
        <w:ind w:left="2160"/>
        <w:rPr>
          <w:rFonts w:eastAsiaTheme="minorEastAsia"/>
        </w:rPr>
      </w:pPr>
      <w:r w:rsidRPr="004344CA">
        <w:rPr>
          <w:rFonts w:eastAsiaTheme="minorEastAsia"/>
        </w:rPr>
        <w:t>D)</w:t>
      </w:r>
      <w:r w:rsidRPr="004344CA">
        <w:rPr>
          <w:rFonts w:eastAsiaTheme="minorEastAsia"/>
        </w:rPr>
        <w:tab/>
      </w:r>
      <w:r w:rsidR="00B661D4">
        <w:rPr>
          <w:rFonts w:eastAsiaTheme="minorEastAsia"/>
        </w:rPr>
        <w:t>D</w:t>
      </w:r>
      <w:r w:rsidRPr="004344CA">
        <w:rPr>
          <w:rFonts w:eastAsiaTheme="minorEastAsia"/>
        </w:rPr>
        <w:t>irection and velocity of groundwater flow; and</w:t>
      </w:r>
    </w:p>
    <w:p w:rsidR="00157358" w:rsidRPr="004344CA" w:rsidRDefault="00157358" w:rsidP="00157358">
      <w:pPr>
        <w:rPr>
          <w:rFonts w:eastAsiaTheme="minorEastAsia"/>
        </w:rPr>
      </w:pPr>
    </w:p>
    <w:p w:rsidR="00157358" w:rsidRPr="004344CA" w:rsidRDefault="00157358" w:rsidP="00157358">
      <w:pPr>
        <w:ind w:left="2160"/>
        <w:rPr>
          <w:rFonts w:eastAsiaTheme="minorEastAsia"/>
        </w:rPr>
      </w:pPr>
      <w:r w:rsidRPr="004344CA">
        <w:rPr>
          <w:rFonts w:eastAsiaTheme="minorEastAsia"/>
        </w:rPr>
        <w:t>E)</w:t>
      </w:r>
      <w:r w:rsidRPr="004344CA">
        <w:rPr>
          <w:rFonts w:eastAsiaTheme="minorEastAsia"/>
        </w:rPr>
        <w:tab/>
      </w:r>
      <w:r w:rsidR="00B661D4">
        <w:rPr>
          <w:rFonts w:eastAsiaTheme="minorEastAsia"/>
        </w:rPr>
        <w:t>M</w:t>
      </w:r>
      <w:r w:rsidRPr="004344CA">
        <w:rPr>
          <w:rFonts w:eastAsiaTheme="minorEastAsia"/>
        </w:rPr>
        <w:t xml:space="preserve">ap of the potentiometric surface; </w:t>
      </w:r>
    </w:p>
    <w:p w:rsidR="00157358" w:rsidRPr="004344CA" w:rsidRDefault="00157358" w:rsidP="00157358">
      <w:pPr>
        <w:rPr>
          <w:rFonts w:eastAsiaTheme="minorEastAsia"/>
        </w:rPr>
      </w:pPr>
    </w:p>
    <w:p w:rsidR="00157358" w:rsidRPr="004344CA" w:rsidRDefault="00157358" w:rsidP="000D54A8">
      <w:pPr>
        <w:ind w:left="1440" w:hanging="117"/>
        <w:rPr>
          <w:rFonts w:eastAsiaTheme="minorEastAsia"/>
        </w:rPr>
      </w:pPr>
      <w:r w:rsidRPr="004344CA">
        <w:rPr>
          <w:rFonts w:eastAsiaTheme="minorEastAsia"/>
        </w:rPr>
        <w:t>17)</w:t>
      </w:r>
      <w:r w:rsidRPr="004344CA">
        <w:rPr>
          <w:rFonts w:eastAsiaTheme="minorEastAsia"/>
        </w:rPr>
        <w:tab/>
      </w:r>
      <w:r w:rsidR="00B661D4">
        <w:rPr>
          <w:rFonts w:eastAsiaTheme="minorEastAsia"/>
        </w:rPr>
        <w:t>G</w:t>
      </w:r>
      <w:r w:rsidRPr="004344CA">
        <w:rPr>
          <w:rFonts w:eastAsiaTheme="minorEastAsia"/>
        </w:rPr>
        <w:t>roundwater classification under 35 Ill. Adm. Code 620; and</w:t>
      </w:r>
    </w:p>
    <w:p w:rsidR="00157358" w:rsidRPr="004344CA" w:rsidRDefault="00157358" w:rsidP="00157358">
      <w:pPr>
        <w:rPr>
          <w:rFonts w:eastAsiaTheme="minorEastAsia"/>
        </w:rPr>
      </w:pPr>
    </w:p>
    <w:p w:rsidR="00157358" w:rsidRPr="003E423D" w:rsidRDefault="00157358" w:rsidP="003E423D">
      <w:pPr>
        <w:ind w:left="2160" w:hanging="810"/>
      </w:pPr>
      <w:r w:rsidRPr="003E423D">
        <w:t>18)</w:t>
      </w:r>
      <w:r w:rsidRPr="003E423D">
        <w:tab/>
        <w:t>Any other information requested by the Agency</w:t>
      </w:r>
      <w:r w:rsidR="003E423D" w:rsidRPr="003E423D">
        <w:t xml:space="preserve"> that is relevant to the hydrogeologic site characterization</w:t>
      </w:r>
      <w:r w:rsidRPr="003E423D">
        <w:t>.</w:t>
      </w:r>
      <w:bookmarkStart w:id="1" w:name="_GoBack"/>
      <w:bookmarkEnd w:id="1"/>
    </w:p>
    <w:sectPr w:rsidR="00157358" w:rsidRPr="003E423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7F7" w:rsidRDefault="00DF47F7">
      <w:r>
        <w:separator/>
      </w:r>
    </w:p>
  </w:endnote>
  <w:endnote w:type="continuationSeparator" w:id="0">
    <w:p w:rsidR="00DF47F7" w:rsidRDefault="00DF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7F7" w:rsidRDefault="00DF47F7">
      <w:r>
        <w:separator/>
      </w:r>
    </w:p>
  </w:footnote>
  <w:footnote w:type="continuationSeparator" w:id="0">
    <w:p w:rsidR="00DF47F7" w:rsidRDefault="00DF4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F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54A8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7358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423D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1D4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47F7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E28D8-0055-44CD-8889-5CA7C28D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358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238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6</cp:revision>
  <dcterms:created xsi:type="dcterms:W3CDTF">2020-04-20T21:02:00Z</dcterms:created>
  <dcterms:modified xsi:type="dcterms:W3CDTF">2021-03-25T18:47:00Z</dcterms:modified>
</cp:coreProperties>
</file>