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68" w:rsidRDefault="00221268" w:rsidP="002212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1268" w:rsidRDefault="00221268" w:rsidP="002212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831.113  Financial Assurance</w:t>
      </w:r>
      <w:r>
        <w:t xml:space="preserve"> </w:t>
      </w:r>
    </w:p>
    <w:p w:rsidR="00221268" w:rsidRDefault="00221268" w:rsidP="00221268">
      <w:pPr>
        <w:widowControl w:val="0"/>
        <w:autoSpaceDE w:val="0"/>
        <w:autoSpaceDN w:val="0"/>
        <w:adjustRightInd w:val="0"/>
      </w:pPr>
    </w:p>
    <w:p w:rsidR="00221268" w:rsidRDefault="00221268" w:rsidP="00221268">
      <w:pPr>
        <w:widowControl w:val="0"/>
        <w:autoSpaceDE w:val="0"/>
        <w:autoSpaceDN w:val="0"/>
        <w:adjustRightInd w:val="0"/>
      </w:pPr>
      <w:r>
        <w:t xml:space="preserve">The permit application must contain methods to ensure financial assurance satisfying the requirements in 35 Ill. Adm. Code 830.Subpart F. </w:t>
      </w:r>
    </w:p>
    <w:sectPr w:rsidR="00221268" w:rsidSect="002212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1268"/>
    <w:rsid w:val="00221268"/>
    <w:rsid w:val="005A0EEB"/>
    <w:rsid w:val="005C3366"/>
    <w:rsid w:val="00922A4E"/>
    <w:rsid w:val="00FC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831</vt:lpstr>
    </vt:vector>
  </TitlesOfParts>
  <Company>State of Illinois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831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