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64" w:rsidRDefault="003C6464" w:rsidP="003C6464">
      <w:pPr>
        <w:widowControl w:val="0"/>
        <w:autoSpaceDE w:val="0"/>
        <w:autoSpaceDN w:val="0"/>
        <w:adjustRightInd w:val="0"/>
      </w:pPr>
      <w:bookmarkStart w:id="0" w:name="_GoBack"/>
      <w:bookmarkEnd w:id="0"/>
    </w:p>
    <w:p w:rsidR="003C6464" w:rsidRDefault="003C6464" w:rsidP="003C6464">
      <w:pPr>
        <w:widowControl w:val="0"/>
        <w:autoSpaceDE w:val="0"/>
        <w:autoSpaceDN w:val="0"/>
        <w:adjustRightInd w:val="0"/>
      </w:pPr>
      <w:r>
        <w:rPr>
          <w:b/>
          <w:bCs/>
        </w:rPr>
        <w:t>Section 831.108  Site Plan Map</w:t>
      </w:r>
      <w:r>
        <w:t xml:space="preserve"> </w:t>
      </w:r>
    </w:p>
    <w:p w:rsidR="003C6464" w:rsidRDefault="003C6464" w:rsidP="003C6464">
      <w:pPr>
        <w:widowControl w:val="0"/>
        <w:autoSpaceDE w:val="0"/>
        <w:autoSpaceDN w:val="0"/>
        <w:adjustRightInd w:val="0"/>
      </w:pPr>
    </w:p>
    <w:p w:rsidR="003C6464" w:rsidRDefault="003C6464" w:rsidP="003C6464">
      <w:pPr>
        <w:widowControl w:val="0"/>
        <w:autoSpaceDE w:val="0"/>
        <w:autoSpaceDN w:val="0"/>
        <w:adjustRightInd w:val="0"/>
      </w:pPr>
      <w:r>
        <w:t xml:space="preserve">The application must contain maps or plan sheets showing the location of the facility, on a scale no smaller than one inch equals 200 feet, containing five-feet contour intervals where the relief exceeds 20 feet and a two-feet contour interval where the relief is 20 feet or less, and referenced to a USGS datum.  The following information shall be provided: </w:t>
      </w:r>
    </w:p>
    <w:p w:rsidR="00EE1E30" w:rsidRDefault="00EE1E30" w:rsidP="003C6464">
      <w:pPr>
        <w:widowControl w:val="0"/>
        <w:autoSpaceDE w:val="0"/>
        <w:autoSpaceDN w:val="0"/>
        <w:adjustRightInd w:val="0"/>
      </w:pPr>
    </w:p>
    <w:p w:rsidR="003C6464" w:rsidRDefault="003C6464" w:rsidP="003C6464">
      <w:pPr>
        <w:widowControl w:val="0"/>
        <w:autoSpaceDE w:val="0"/>
        <w:autoSpaceDN w:val="0"/>
        <w:adjustRightInd w:val="0"/>
        <w:ind w:left="1440" w:hanging="720"/>
      </w:pPr>
      <w:r>
        <w:t>a)</w:t>
      </w:r>
      <w:r>
        <w:tab/>
        <w:t xml:space="preserve">The boundaries of the facility; </w:t>
      </w:r>
    </w:p>
    <w:p w:rsidR="00EE1E30" w:rsidRDefault="00EE1E30" w:rsidP="003C6464">
      <w:pPr>
        <w:widowControl w:val="0"/>
        <w:autoSpaceDE w:val="0"/>
        <w:autoSpaceDN w:val="0"/>
        <w:adjustRightInd w:val="0"/>
        <w:ind w:left="1440" w:hanging="720"/>
      </w:pPr>
    </w:p>
    <w:p w:rsidR="003C6464" w:rsidRDefault="003C6464" w:rsidP="003C6464">
      <w:pPr>
        <w:widowControl w:val="0"/>
        <w:autoSpaceDE w:val="0"/>
        <w:autoSpaceDN w:val="0"/>
        <w:adjustRightInd w:val="0"/>
        <w:ind w:left="1440" w:hanging="720"/>
      </w:pPr>
      <w:r>
        <w:t>b)</w:t>
      </w:r>
      <w:r>
        <w:tab/>
        <w:t xml:space="preserve">The boundaries of the composting area(s); </w:t>
      </w:r>
    </w:p>
    <w:p w:rsidR="00EE1E30" w:rsidRDefault="00EE1E30" w:rsidP="003C6464">
      <w:pPr>
        <w:widowControl w:val="0"/>
        <w:autoSpaceDE w:val="0"/>
        <w:autoSpaceDN w:val="0"/>
        <w:adjustRightInd w:val="0"/>
        <w:ind w:left="1440" w:hanging="720"/>
      </w:pPr>
    </w:p>
    <w:p w:rsidR="003C6464" w:rsidRDefault="003C6464" w:rsidP="003C6464">
      <w:pPr>
        <w:widowControl w:val="0"/>
        <w:autoSpaceDE w:val="0"/>
        <w:autoSpaceDN w:val="0"/>
        <w:adjustRightInd w:val="0"/>
        <w:ind w:left="1440" w:hanging="720"/>
      </w:pPr>
      <w:r>
        <w:t>c)</w:t>
      </w:r>
      <w:r>
        <w:tab/>
        <w:t xml:space="preserve">The property boundaries, if different; </w:t>
      </w:r>
    </w:p>
    <w:p w:rsidR="00EE1E30" w:rsidRDefault="00EE1E30" w:rsidP="003C6464">
      <w:pPr>
        <w:widowControl w:val="0"/>
        <w:autoSpaceDE w:val="0"/>
        <w:autoSpaceDN w:val="0"/>
        <w:adjustRightInd w:val="0"/>
        <w:ind w:left="1440" w:hanging="720"/>
      </w:pPr>
    </w:p>
    <w:p w:rsidR="003C6464" w:rsidRDefault="003C6464" w:rsidP="003C6464">
      <w:pPr>
        <w:widowControl w:val="0"/>
        <w:autoSpaceDE w:val="0"/>
        <w:autoSpaceDN w:val="0"/>
        <w:adjustRightInd w:val="0"/>
        <w:ind w:left="1440" w:hanging="720"/>
      </w:pPr>
      <w:r>
        <w:t>d)</w:t>
      </w:r>
      <w:r>
        <w:tab/>
        <w:t xml:space="preserve">The location of all buildings on the property and any other pertinent location data with respect to the operation of the proposed facility (i.e., utilities, water supply, fencing, access roads, paved areas, etc.); </w:t>
      </w:r>
    </w:p>
    <w:p w:rsidR="00EE1E30" w:rsidRDefault="00EE1E30" w:rsidP="003C6464">
      <w:pPr>
        <w:widowControl w:val="0"/>
        <w:autoSpaceDE w:val="0"/>
        <w:autoSpaceDN w:val="0"/>
        <w:adjustRightInd w:val="0"/>
        <w:ind w:left="1440" w:hanging="720"/>
      </w:pPr>
    </w:p>
    <w:p w:rsidR="003C6464" w:rsidRDefault="003C6464" w:rsidP="003C6464">
      <w:pPr>
        <w:widowControl w:val="0"/>
        <w:autoSpaceDE w:val="0"/>
        <w:autoSpaceDN w:val="0"/>
        <w:adjustRightInd w:val="0"/>
        <w:ind w:left="1440" w:hanging="720"/>
      </w:pPr>
      <w:r>
        <w:t>e)</w:t>
      </w:r>
      <w:r>
        <w:tab/>
        <w:t xml:space="preserve">The location of all staging and stockpiling areas for landscape waste, end-product compost, windrow bulking agents or additives; </w:t>
      </w:r>
    </w:p>
    <w:p w:rsidR="00EE1E30" w:rsidRDefault="00EE1E30" w:rsidP="003C6464">
      <w:pPr>
        <w:widowControl w:val="0"/>
        <w:autoSpaceDE w:val="0"/>
        <w:autoSpaceDN w:val="0"/>
        <w:adjustRightInd w:val="0"/>
        <w:ind w:left="1440" w:hanging="720"/>
      </w:pPr>
    </w:p>
    <w:p w:rsidR="003C6464" w:rsidRDefault="003C6464" w:rsidP="003C6464">
      <w:pPr>
        <w:widowControl w:val="0"/>
        <w:autoSpaceDE w:val="0"/>
        <w:autoSpaceDN w:val="0"/>
        <w:adjustRightInd w:val="0"/>
        <w:ind w:left="1440" w:hanging="720"/>
      </w:pPr>
      <w:r>
        <w:t>f)</w:t>
      </w:r>
      <w:r>
        <w:tab/>
        <w:t xml:space="preserve">The drainage patterns of the composting facility and surrounding areas.  At a minimum, the direction of both on-site and off-site drainage, as well as the location of any ditches, swales, berms or other structures that exist or will be constructed to control runoff and leachate generated by the facility's operation must be identified; and </w:t>
      </w:r>
    </w:p>
    <w:p w:rsidR="00EE1E30" w:rsidRDefault="00EE1E30" w:rsidP="003C6464">
      <w:pPr>
        <w:widowControl w:val="0"/>
        <w:autoSpaceDE w:val="0"/>
        <w:autoSpaceDN w:val="0"/>
        <w:adjustRightInd w:val="0"/>
        <w:ind w:left="1440" w:hanging="720"/>
      </w:pPr>
    </w:p>
    <w:p w:rsidR="003C6464" w:rsidRDefault="003C6464" w:rsidP="003C6464">
      <w:pPr>
        <w:widowControl w:val="0"/>
        <w:autoSpaceDE w:val="0"/>
        <w:autoSpaceDN w:val="0"/>
        <w:adjustRightInd w:val="0"/>
        <w:ind w:left="1440" w:hanging="720"/>
      </w:pPr>
      <w:r>
        <w:t>g)</w:t>
      </w:r>
      <w:r>
        <w:tab/>
        <w:t xml:space="preserve">Proof that all authorizations, permits, and approvals required from each Bureau of the Agency have been applied for or obtained. </w:t>
      </w:r>
    </w:p>
    <w:sectPr w:rsidR="003C6464" w:rsidSect="003C64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6464"/>
    <w:rsid w:val="003C6464"/>
    <w:rsid w:val="005C3366"/>
    <w:rsid w:val="00891888"/>
    <w:rsid w:val="00981148"/>
    <w:rsid w:val="00EE1E30"/>
    <w:rsid w:val="00FB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831</vt:lpstr>
    </vt:vector>
  </TitlesOfParts>
  <Company>State of Illinois</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831</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