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1B" w:rsidRDefault="0084041B" w:rsidP="008404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41B" w:rsidRDefault="0084041B" w:rsidP="008404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830.208  Access Control at Permitted Landscape Waste Compost Facilities</w:t>
      </w:r>
      <w:r>
        <w:t xml:space="preserve"> </w:t>
      </w:r>
    </w:p>
    <w:p w:rsidR="0084041B" w:rsidRDefault="0084041B" w:rsidP="0084041B">
      <w:pPr>
        <w:widowControl w:val="0"/>
        <w:autoSpaceDE w:val="0"/>
        <w:autoSpaceDN w:val="0"/>
        <w:adjustRightInd w:val="0"/>
      </w:pPr>
    </w:p>
    <w:p w:rsidR="0084041B" w:rsidRDefault="0084041B" w:rsidP="0084041B">
      <w:pPr>
        <w:widowControl w:val="0"/>
        <w:autoSpaceDE w:val="0"/>
        <w:autoSpaceDN w:val="0"/>
        <w:adjustRightInd w:val="0"/>
      </w:pPr>
      <w:r>
        <w:t xml:space="preserve">The operator of a permitted landscape waste compost facility shall implement controls to limit unauthorized access, in order to prevent random dumping and to ensure safety at the facility. </w:t>
      </w:r>
    </w:p>
    <w:sectPr w:rsidR="0084041B" w:rsidSect="008404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41B"/>
    <w:rsid w:val="001D61FD"/>
    <w:rsid w:val="005C3366"/>
    <w:rsid w:val="0084041B"/>
    <w:rsid w:val="00DE5BDE"/>
    <w:rsid w:val="00E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