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BD" w:rsidRDefault="00C85ABD" w:rsidP="00C85ABD">
      <w:pPr>
        <w:widowControl w:val="0"/>
        <w:autoSpaceDE w:val="0"/>
        <w:autoSpaceDN w:val="0"/>
        <w:adjustRightInd w:val="0"/>
      </w:pPr>
      <w:bookmarkStart w:id="0" w:name="_GoBack"/>
      <w:bookmarkEnd w:id="0"/>
    </w:p>
    <w:p w:rsidR="00C85ABD" w:rsidRDefault="00C85ABD" w:rsidP="00C85ABD">
      <w:pPr>
        <w:widowControl w:val="0"/>
        <w:autoSpaceDE w:val="0"/>
        <w:autoSpaceDN w:val="0"/>
        <w:adjustRightInd w:val="0"/>
      </w:pPr>
      <w:r>
        <w:rPr>
          <w:b/>
          <w:bCs/>
        </w:rPr>
        <w:t xml:space="preserve">Section </w:t>
      </w:r>
      <w:proofErr w:type="gramStart"/>
      <w:r>
        <w:rPr>
          <w:b/>
          <w:bCs/>
        </w:rPr>
        <w:t>830.201  Scope</w:t>
      </w:r>
      <w:proofErr w:type="gramEnd"/>
      <w:r>
        <w:rPr>
          <w:b/>
          <w:bCs/>
        </w:rPr>
        <w:t xml:space="preserve"> and Applicability</w:t>
      </w:r>
      <w:r>
        <w:t xml:space="preserve"> </w:t>
      </w:r>
    </w:p>
    <w:p w:rsidR="00C85ABD" w:rsidRDefault="00C85ABD" w:rsidP="00C85ABD">
      <w:pPr>
        <w:widowControl w:val="0"/>
        <w:autoSpaceDE w:val="0"/>
        <w:autoSpaceDN w:val="0"/>
        <w:adjustRightInd w:val="0"/>
      </w:pPr>
    </w:p>
    <w:p w:rsidR="00C85ABD" w:rsidRDefault="00C85ABD" w:rsidP="00C85ABD">
      <w:pPr>
        <w:widowControl w:val="0"/>
        <w:autoSpaceDE w:val="0"/>
        <w:autoSpaceDN w:val="0"/>
        <w:adjustRightInd w:val="0"/>
        <w:ind w:left="1440" w:hanging="720"/>
      </w:pPr>
      <w:r>
        <w:t>a)</w:t>
      </w:r>
      <w:r>
        <w:tab/>
        <w:t xml:space="preserve">Garden compost facilities are exempt from all the requirements of Part 830. </w:t>
      </w:r>
    </w:p>
    <w:p w:rsidR="00896D88" w:rsidRDefault="00896D88" w:rsidP="00C85ABD">
      <w:pPr>
        <w:widowControl w:val="0"/>
        <w:autoSpaceDE w:val="0"/>
        <w:autoSpaceDN w:val="0"/>
        <w:adjustRightInd w:val="0"/>
        <w:ind w:left="1440" w:hanging="720"/>
      </w:pPr>
    </w:p>
    <w:p w:rsidR="00C85ABD" w:rsidRDefault="00C85ABD" w:rsidP="00C85ABD">
      <w:pPr>
        <w:widowControl w:val="0"/>
        <w:autoSpaceDE w:val="0"/>
        <w:autoSpaceDN w:val="0"/>
        <w:adjustRightInd w:val="0"/>
        <w:ind w:left="1440" w:hanging="720"/>
      </w:pPr>
      <w:r>
        <w:t>b)</w:t>
      </w:r>
      <w:r>
        <w:tab/>
        <w:t xml:space="preserve">On-site landscape waste compost facilities are subject to the location standards in Section 830.203. </w:t>
      </w:r>
    </w:p>
    <w:p w:rsidR="00896D88" w:rsidRDefault="00896D88" w:rsidP="00C85ABD">
      <w:pPr>
        <w:widowControl w:val="0"/>
        <w:autoSpaceDE w:val="0"/>
        <w:autoSpaceDN w:val="0"/>
        <w:adjustRightInd w:val="0"/>
        <w:ind w:left="1440" w:hanging="720"/>
      </w:pPr>
    </w:p>
    <w:p w:rsidR="00C85ABD" w:rsidRDefault="00C85ABD" w:rsidP="00C85ABD">
      <w:pPr>
        <w:widowControl w:val="0"/>
        <w:autoSpaceDE w:val="0"/>
        <w:autoSpaceDN w:val="0"/>
        <w:adjustRightInd w:val="0"/>
        <w:ind w:left="1440" w:hanging="720"/>
      </w:pPr>
      <w:r>
        <w:t>c)</w:t>
      </w:r>
      <w:r>
        <w:tab/>
        <w:t xml:space="preserve">On-site commercial landscape waste compost facilities are subject to the minimum performance standards in Section 830.202, the location standards in Section 830.203, and the end-product quality standards in Subpart E of this Part. </w:t>
      </w:r>
    </w:p>
    <w:p w:rsidR="00896D88" w:rsidRDefault="00896D88" w:rsidP="00C85ABD">
      <w:pPr>
        <w:widowControl w:val="0"/>
        <w:autoSpaceDE w:val="0"/>
        <w:autoSpaceDN w:val="0"/>
        <w:adjustRightInd w:val="0"/>
        <w:ind w:left="1440" w:hanging="720"/>
      </w:pPr>
    </w:p>
    <w:p w:rsidR="00C85ABD" w:rsidRDefault="00C85ABD" w:rsidP="00C85ABD">
      <w:pPr>
        <w:widowControl w:val="0"/>
        <w:autoSpaceDE w:val="0"/>
        <w:autoSpaceDN w:val="0"/>
        <w:adjustRightInd w:val="0"/>
        <w:ind w:left="1440" w:hanging="720"/>
      </w:pPr>
      <w:r>
        <w:t>d)</w:t>
      </w:r>
      <w:r>
        <w:tab/>
        <w:t xml:space="preserve">On-farm landscape waste compost facilities which satisfy all the requirements in Section 830.106(a) are subject to the minimum performance standards in Section 830.202. </w:t>
      </w:r>
    </w:p>
    <w:p w:rsidR="00896D88" w:rsidRDefault="00896D88" w:rsidP="00C85ABD">
      <w:pPr>
        <w:widowControl w:val="0"/>
        <w:autoSpaceDE w:val="0"/>
        <w:autoSpaceDN w:val="0"/>
        <w:adjustRightInd w:val="0"/>
        <w:ind w:left="1440" w:hanging="720"/>
      </w:pPr>
    </w:p>
    <w:p w:rsidR="00C85ABD" w:rsidRDefault="00C85ABD" w:rsidP="00C85ABD">
      <w:pPr>
        <w:widowControl w:val="0"/>
        <w:autoSpaceDE w:val="0"/>
        <w:autoSpaceDN w:val="0"/>
        <w:adjustRightInd w:val="0"/>
        <w:ind w:left="1440" w:hanging="720"/>
      </w:pPr>
      <w:r>
        <w:t>e)</w:t>
      </w:r>
      <w:r>
        <w:tab/>
        <w:t xml:space="preserve">Permitted landscape waste compost facilities are subject to the minimum performance standards in Section 830.202, the location standards in Section 830.203, the additional operating standards and requirements in Sections 830.204 through 830.213, the end-product quality standards of Subpart E of this Part and the financial assurance requirements of Subpart F of this Part. </w:t>
      </w:r>
    </w:p>
    <w:sectPr w:rsidR="00C85ABD" w:rsidSect="00C85A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5ABD"/>
    <w:rsid w:val="005C3366"/>
    <w:rsid w:val="00896D88"/>
    <w:rsid w:val="00A84C05"/>
    <w:rsid w:val="00C85ABD"/>
    <w:rsid w:val="00D20C6F"/>
    <w:rsid w:val="00E9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