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4C" w:rsidRDefault="0021554C" w:rsidP="002155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54C" w:rsidRDefault="0021554C" w:rsidP="002155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807.APPENDIX B  Old Rule Numbers Referenced</w:t>
      </w:r>
      <w:r>
        <w:t xml:space="preserve"> </w:t>
      </w:r>
    </w:p>
    <w:p w:rsidR="0021554C" w:rsidRDefault="0021554C" w:rsidP="0021554C">
      <w:pPr>
        <w:widowControl w:val="0"/>
        <w:autoSpaceDE w:val="0"/>
        <w:autoSpaceDN w:val="0"/>
        <w:adjustRightInd w:val="0"/>
      </w:pPr>
    </w:p>
    <w:p w:rsidR="0021554C" w:rsidRDefault="0021554C" w:rsidP="0021554C">
      <w:pPr>
        <w:widowControl w:val="0"/>
        <w:autoSpaceDE w:val="0"/>
        <w:autoSpaceDN w:val="0"/>
        <w:adjustRightInd w:val="0"/>
      </w:pPr>
      <w:r>
        <w:t xml:space="preserve">The following table is provided to aid in referencing old Board rule numbers to section numbers pursuant to codification. </w:t>
      </w:r>
    </w:p>
    <w:p w:rsidR="00885389" w:rsidRDefault="00885389" w:rsidP="0021554C">
      <w:pPr>
        <w:widowControl w:val="0"/>
        <w:autoSpaceDE w:val="0"/>
        <w:autoSpaceDN w:val="0"/>
        <w:adjustRightInd w:val="0"/>
      </w:pPr>
    </w:p>
    <w:p w:rsidR="00885389" w:rsidRDefault="00885389" w:rsidP="0021554C">
      <w:pPr>
        <w:widowControl w:val="0"/>
        <w:autoSpaceDE w:val="0"/>
        <w:autoSpaceDN w:val="0"/>
        <w:adjustRightInd w:val="0"/>
      </w:pPr>
      <w:r>
        <w:t>Chapter 7:  Solid Waste</w:t>
      </w:r>
      <w:r>
        <w:tab/>
      </w:r>
      <w:r>
        <w:tab/>
      </w:r>
      <w:r>
        <w:tab/>
        <w:t>35 Ill. Adm. Code 807</w:t>
      </w:r>
    </w:p>
    <w:p w:rsidR="00885389" w:rsidRDefault="00885389" w:rsidP="0021554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3015"/>
      </w:tblGrid>
      <w:tr w:rsidR="0088538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85389" w:rsidRDefault="00731DA3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101</w:t>
            </w:r>
            <w:r>
              <w:tab/>
            </w:r>
          </w:p>
        </w:tc>
        <w:tc>
          <w:tcPr>
            <w:tcW w:w="3015" w:type="dxa"/>
          </w:tcPr>
          <w:p w:rsidR="00885389" w:rsidRDefault="00885389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807.101</w:t>
            </w:r>
          </w:p>
        </w:tc>
      </w:tr>
      <w:tr w:rsidR="0088538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85389" w:rsidRDefault="00885389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102</w:t>
            </w:r>
            <w:r>
              <w:tab/>
            </w:r>
          </w:p>
        </w:tc>
        <w:tc>
          <w:tcPr>
            <w:tcW w:w="3015" w:type="dxa"/>
          </w:tcPr>
          <w:p w:rsidR="00885389" w:rsidRDefault="00885389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807.102</w:t>
            </w:r>
          </w:p>
        </w:tc>
      </w:tr>
      <w:tr w:rsidR="0088538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85389" w:rsidRDefault="00885389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103</w:t>
            </w:r>
            <w:r>
              <w:tab/>
            </w:r>
          </w:p>
        </w:tc>
        <w:tc>
          <w:tcPr>
            <w:tcW w:w="3015" w:type="dxa"/>
          </w:tcPr>
          <w:p w:rsidR="00885389" w:rsidRDefault="00885389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807.103</w:t>
            </w:r>
          </w:p>
        </w:tc>
      </w:tr>
      <w:tr w:rsidR="0088538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85389" w:rsidRDefault="00885389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104</w:t>
            </w:r>
            <w:r>
              <w:tab/>
            </w:r>
          </w:p>
        </w:tc>
        <w:tc>
          <w:tcPr>
            <w:tcW w:w="3015" w:type="dxa"/>
          </w:tcPr>
          <w:p w:rsidR="00885389" w:rsidRDefault="00885389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807.104</w:t>
            </w:r>
          </w:p>
        </w:tc>
      </w:tr>
      <w:tr w:rsidR="0088538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85389" w:rsidRDefault="00885389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201</w:t>
            </w:r>
            <w:r>
              <w:tab/>
            </w:r>
          </w:p>
        </w:tc>
        <w:tc>
          <w:tcPr>
            <w:tcW w:w="3015" w:type="dxa"/>
          </w:tcPr>
          <w:p w:rsidR="00885389" w:rsidRDefault="00885389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807.201</w:t>
            </w:r>
          </w:p>
        </w:tc>
      </w:tr>
      <w:tr w:rsidR="0088538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85389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202</w:t>
            </w:r>
            <w:r>
              <w:tab/>
            </w:r>
          </w:p>
        </w:tc>
        <w:tc>
          <w:tcPr>
            <w:tcW w:w="3015" w:type="dxa"/>
          </w:tcPr>
          <w:p w:rsidR="00885389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807.202</w:t>
            </w:r>
          </w:p>
        </w:tc>
      </w:tr>
      <w:tr w:rsidR="0088538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85389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203</w:t>
            </w:r>
            <w:r>
              <w:tab/>
            </w:r>
          </w:p>
        </w:tc>
        <w:tc>
          <w:tcPr>
            <w:tcW w:w="3015" w:type="dxa"/>
          </w:tcPr>
          <w:p w:rsidR="00885389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807.203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204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807.204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205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807.205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206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807.206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207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807.207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208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807.208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209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807.209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210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807.210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211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807.211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212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807.212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213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807.213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301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807.301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302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807.302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303</w:t>
            </w:r>
            <w:r>
              <w:tab/>
            </w:r>
          </w:p>
        </w:tc>
        <w:tc>
          <w:tcPr>
            <w:tcW w:w="3015" w:type="dxa"/>
          </w:tcPr>
          <w:p w:rsidR="00E87532" w:rsidRDefault="00E87532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807.303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87532" w:rsidRDefault="00E87532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304</w:t>
            </w:r>
            <w:r w:rsidR="005D3CAE">
              <w:tab/>
            </w:r>
          </w:p>
        </w:tc>
        <w:tc>
          <w:tcPr>
            <w:tcW w:w="3015" w:type="dxa"/>
          </w:tcPr>
          <w:p w:rsidR="00E87532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807.304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305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807.305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306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807.306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307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807.307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308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807.308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309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807.309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310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807.310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311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807.311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312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807.312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313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807.313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314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807.314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315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807.315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316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807.316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317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807.317</w:t>
            </w:r>
          </w:p>
        </w:tc>
      </w:tr>
      <w:tr w:rsidR="005D3CA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D3CAE" w:rsidRDefault="005D3CAE" w:rsidP="00885389">
            <w:pPr>
              <w:widowControl w:val="0"/>
              <w:tabs>
                <w:tab w:val="left" w:leader="dot" w:pos="4579"/>
              </w:tabs>
              <w:autoSpaceDE w:val="0"/>
              <w:autoSpaceDN w:val="0"/>
              <w:adjustRightInd w:val="0"/>
            </w:pPr>
            <w:r>
              <w:t>Rule 318</w:t>
            </w:r>
            <w:r>
              <w:tab/>
            </w:r>
          </w:p>
        </w:tc>
        <w:tc>
          <w:tcPr>
            <w:tcW w:w="3015" w:type="dxa"/>
          </w:tcPr>
          <w:p w:rsidR="005D3CAE" w:rsidRDefault="005D3CAE" w:rsidP="0021554C">
            <w:pPr>
              <w:widowControl w:val="0"/>
              <w:autoSpaceDE w:val="0"/>
              <w:autoSpaceDN w:val="0"/>
              <w:adjustRightInd w:val="0"/>
            </w:pPr>
            <w:r>
              <w:t>Section 807.318</w:t>
            </w:r>
          </w:p>
        </w:tc>
      </w:tr>
    </w:tbl>
    <w:p w:rsidR="0021554C" w:rsidRDefault="0021554C" w:rsidP="0021554C">
      <w:pPr>
        <w:widowControl w:val="0"/>
        <w:autoSpaceDE w:val="0"/>
        <w:autoSpaceDN w:val="0"/>
        <w:adjustRightInd w:val="0"/>
      </w:pPr>
    </w:p>
    <w:p w:rsidR="0021554C" w:rsidRDefault="0021554C" w:rsidP="002155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21554C" w:rsidSect="002155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54C"/>
    <w:rsid w:val="0021554C"/>
    <w:rsid w:val="004C53E5"/>
    <w:rsid w:val="004C7E98"/>
    <w:rsid w:val="00510EF5"/>
    <w:rsid w:val="005C3366"/>
    <w:rsid w:val="005D3CAE"/>
    <w:rsid w:val="00731DA3"/>
    <w:rsid w:val="00885389"/>
    <w:rsid w:val="00E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