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2AA" w:rsidRDefault="00C502AA" w:rsidP="00C502A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502AA" w:rsidRDefault="00C502AA" w:rsidP="00C502AA">
      <w:pPr>
        <w:widowControl w:val="0"/>
        <w:autoSpaceDE w:val="0"/>
        <w:autoSpaceDN w:val="0"/>
        <w:adjustRightInd w:val="0"/>
        <w:jc w:val="center"/>
      </w:pPr>
      <w:r>
        <w:t>PART 750</w:t>
      </w:r>
    </w:p>
    <w:p w:rsidR="00B52F70" w:rsidRDefault="00B52F70" w:rsidP="00C502AA">
      <w:pPr>
        <w:widowControl w:val="0"/>
        <w:autoSpaceDE w:val="0"/>
        <w:autoSpaceDN w:val="0"/>
        <w:adjustRightInd w:val="0"/>
        <w:jc w:val="center"/>
      </w:pPr>
      <w:r>
        <w:t>ILLINOIS HAZARDOUS SUBSTANCES</w:t>
      </w:r>
    </w:p>
    <w:p w:rsidR="00C502AA" w:rsidRDefault="00C502AA" w:rsidP="00B52F70">
      <w:pPr>
        <w:widowControl w:val="0"/>
        <w:autoSpaceDE w:val="0"/>
        <w:autoSpaceDN w:val="0"/>
        <w:adjustRightInd w:val="0"/>
        <w:jc w:val="center"/>
      </w:pPr>
      <w:r>
        <w:t>POLLUTION</w:t>
      </w:r>
      <w:r w:rsidR="00B52F70">
        <w:t xml:space="preserve"> </w:t>
      </w:r>
      <w:r>
        <w:t>CONTINGENCY PLAN</w:t>
      </w:r>
    </w:p>
    <w:p w:rsidR="00C502AA" w:rsidRDefault="00C502AA" w:rsidP="00C502AA">
      <w:pPr>
        <w:widowControl w:val="0"/>
        <w:autoSpaceDE w:val="0"/>
        <w:autoSpaceDN w:val="0"/>
        <w:adjustRightInd w:val="0"/>
      </w:pPr>
    </w:p>
    <w:sectPr w:rsidR="00C502AA" w:rsidSect="00C502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02AA"/>
    <w:rsid w:val="004A4ACF"/>
    <w:rsid w:val="005C3366"/>
    <w:rsid w:val="00B52F70"/>
    <w:rsid w:val="00C502AA"/>
    <w:rsid w:val="00D92F95"/>
    <w:rsid w:val="00E5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750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750</dc:title>
  <dc:subject/>
  <dc:creator>Illinois General Assembly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2012-06-21T22:15:00Z</dcterms:modified>
</cp:coreProperties>
</file>