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853" w:rsidRDefault="00131853" w:rsidP="00131853">
      <w:pPr>
        <w:widowControl w:val="0"/>
        <w:autoSpaceDE w:val="0"/>
        <w:autoSpaceDN w:val="0"/>
        <w:adjustRightInd w:val="0"/>
      </w:pPr>
      <w:bookmarkStart w:id="0" w:name="_GoBack"/>
      <w:bookmarkEnd w:id="0"/>
    </w:p>
    <w:p w:rsidR="00131853" w:rsidRDefault="00131853" w:rsidP="00131853">
      <w:pPr>
        <w:widowControl w:val="0"/>
        <w:autoSpaceDE w:val="0"/>
        <w:autoSpaceDN w:val="0"/>
        <w:adjustRightInd w:val="0"/>
      </w:pPr>
      <w:r>
        <w:rPr>
          <w:b/>
          <w:bCs/>
        </w:rPr>
        <w:t>Section 745.125  Application Form</w:t>
      </w:r>
      <w:r>
        <w:t xml:space="preserve"> </w:t>
      </w:r>
    </w:p>
    <w:p w:rsidR="00131853" w:rsidRDefault="00131853" w:rsidP="00131853">
      <w:pPr>
        <w:widowControl w:val="0"/>
        <w:autoSpaceDE w:val="0"/>
        <w:autoSpaceDN w:val="0"/>
        <w:adjustRightInd w:val="0"/>
      </w:pPr>
    </w:p>
    <w:p w:rsidR="00131853" w:rsidRDefault="00131853" w:rsidP="00131853">
      <w:pPr>
        <w:widowControl w:val="0"/>
        <w:autoSpaceDE w:val="0"/>
        <w:autoSpaceDN w:val="0"/>
        <w:adjustRightInd w:val="0"/>
      </w:pPr>
      <w:r>
        <w:t xml:space="preserve">The Agency shall prescribe the form in which all information required under this Subpart shall be submitted and may adopt such procedures as are necessary for carrying out its duties under this Part. </w:t>
      </w:r>
    </w:p>
    <w:sectPr w:rsidR="00131853" w:rsidSect="001318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1853"/>
    <w:rsid w:val="00027B38"/>
    <w:rsid w:val="00131853"/>
    <w:rsid w:val="0024156C"/>
    <w:rsid w:val="005C3366"/>
    <w:rsid w:val="00D6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