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C1" w:rsidRDefault="00AB4FC1" w:rsidP="00AB4FC1">
      <w:pPr>
        <w:rPr>
          <w:b/>
          <w:bCs/>
        </w:rPr>
      </w:pPr>
      <w:bookmarkStart w:id="0" w:name="_GoBack"/>
      <w:bookmarkEnd w:id="0"/>
      <w:r>
        <w:br w:type="page"/>
      </w:r>
    </w:p>
    <w:p w:rsidR="00AB4FC1" w:rsidRDefault="00AB4FC1" w:rsidP="00AB4FC1">
      <w:pPr>
        <w:rPr>
          <w:rFonts w:ascii="CG Times (W1)" w:hAnsi="CG Times (W1)" w:cs="CG Times (W1)"/>
          <w:b/>
          <w:bCs/>
        </w:rPr>
      </w:pPr>
      <w:r>
        <w:rPr>
          <w:b/>
          <w:bCs/>
        </w:rPr>
        <w:t xml:space="preserve">Section 742.APPENDIX B   Tier 1 Illustrations and Tables </w:t>
      </w:r>
    </w:p>
    <w:p w:rsidR="00AB4FC1" w:rsidRDefault="00AB4FC1" w:rsidP="00AB4FC1">
      <w:pPr>
        <w:rPr>
          <w:rFonts w:ascii="CG Times (W1)" w:hAnsi="CG Times (W1)" w:cs="CG Times (W1)"/>
          <w:b/>
          <w:bCs/>
        </w:rPr>
      </w:pPr>
    </w:p>
    <w:p w:rsidR="00AB4FC1" w:rsidRDefault="00AB4FC1" w:rsidP="00AB4FC1">
      <w:pPr>
        <w:rPr>
          <w:rFonts w:ascii="CG Times (W1)" w:hAnsi="CG Times (W1)" w:cs="CG Times (W1)"/>
          <w:b/>
          <w:bCs/>
        </w:rPr>
      </w:pPr>
      <w:r>
        <w:rPr>
          <w:b/>
          <w:bCs/>
        </w:rPr>
        <w:t>Section 742.TABLE E   Tier 1 Groundwater Remediation Objectives for the Groundwater Component of the Groundwater Ingestion Route</w:t>
      </w:r>
    </w:p>
    <w:p w:rsidR="00AB4FC1" w:rsidRDefault="00AB4FC1" w:rsidP="00AB4FC1">
      <w:pPr>
        <w:rPr>
          <w:rFonts w:ascii="CG Times (W1)" w:hAnsi="CG Times (W1)" w:cs="CG Times (W1)"/>
          <w:b/>
          <w:bCs/>
          <w:sz w:val="18"/>
          <w:szCs w:val="18"/>
        </w:rPr>
      </w:pPr>
    </w:p>
    <w:tbl>
      <w:tblPr>
        <w:tblW w:w="0" w:type="auto"/>
        <w:tblInd w:w="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2"/>
        <w:gridCol w:w="3240"/>
        <w:gridCol w:w="2283"/>
        <w:gridCol w:w="2397"/>
      </w:tblGrid>
      <w:tr w:rsidR="00AB4FC1" w:rsidTr="00AB4FC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2" w:type="dxa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240" w:type="dxa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top w:val="double" w:sz="6" w:space="0" w:color="auto"/>
              <w:left w:val="single" w:sz="24" w:space="0" w:color="auto"/>
              <w:bottom w:val="nil"/>
              <w:right w:val="double" w:sz="6" w:space="0" w:color="auto"/>
            </w:tcBorders>
          </w:tcPr>
          <w:p w:rsidR="00AB4FC1" w:rsidRDefault="00AB4FC1" w:rsidP="00AB4FC1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Groundwater Remediation Objective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CAS No.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Chemical Name 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</w:tr>
      <w:tr w:rsidR="00327AFE" w:rsidTr="00327A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327AFE" w:rsidRDefault="00327AFE" w:rsidP="00AB4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327AFE" w:rsidRPr="00327AFE" w:rsidRDefault="00327AFE" w:rsidP="00AB4FC1">
            <w:pPr>
              <w:rPr>
                <w:b/>
                <w:sz w:val="18"/>
                <w:szCs w:val="18"/>
              </w:rPr>
            </w:pPr>
            <w:r w:rsidRPr="00327AFE">
              <w:rPr>
                <w:b/>
                <w:sz w:val="18"/>
                <w:szCs w:val="18"/>
              </w:rPr>
              <w:t>Organics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327AFE" w:rsidRDefault="00327AFE" w:rsidP="00AB4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27AFE" w:rsidRDefault="00327AFE" w:rsidP="00AB4FC1">
            <w:pPr>
              <w:jc w:val="center"/>
              <w:rPr>
                <w:sz w:val="18"/>
                <w:szCs w:val="18"/>
              </w:rPr>
            </w:pP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83-32-9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Acenaphthene</w:t>
            </w:r>
            <w:proofErr w:type="spellEnd"/>
          </w:p>
        </w:tc>
        <w:tc>
          <w:tcPr>
            <w:tcW w:w="2283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2397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67-64-1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Acetone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15972-60-8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Alachlor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116-06-3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Aldicarb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309-00-2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Aldrin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0.014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120-12-7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Anthracene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1912-24-9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Atrazine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71-43-2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Benzene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56-55-3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Benzo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anthracene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0.00013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0.00065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205-99-2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Benzo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fluoranthene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0.00018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0.0009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207-08-9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Benzo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fluroanthene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0.00017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0.00085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50-32-8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Benzo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pyrene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a,c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65-85-0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Benzoic Acid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10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111-44-4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Bis</w:t>
            </w:r>
            <w:proofErr w:type="spellEnd"/>
            <w:r>
              <w:rPr>
                <w:sz w:val="18"/>
                <w:szCs w:val="18"/>
              </w:rPr>
              <w:t>(2-chloroethyl)ether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117-81-7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Bis</w:t>
            </w:r>
            <w:proofErr w:type="spellEnd"/>
            <w:r>
              <w:rPr>
                <w:sz w:val="18"/>
                <w:szCs w:val="18"/>
              </w:rPr>
              <w:t>(2-ethylhexyl)phthalate (Di(2-ethylhexyl)phthalate)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0.006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75-27-4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Bromodichloromethane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Dichlorobromomethane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75-25-2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Bromoform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397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71-36-3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Butanol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85-68-7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Butyl benzyl phthalate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86-74-8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Carbazole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1563-66-2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Carbofuran</w:t>
            </w:r>
            <w:proofErr w:type="spellEnd"/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75-15-0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Carbon disulfide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56-23-5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Carbon tetrachloride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57-74-9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Chlordane</w:t>
            </w:r>
          </w:p>
        </w:tc>
        <w:tc>
          <w:tcPr>
            <w:tcW w:w="2283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</w:tbl>
    <w:p w:rsidR="00AB4FC1" w:rsidRDefault="00AB4FC1" w:rsidP="00AB4FC1">
      <w:pPr>
        <w:rPr>
          <w:rFonts w:ascii="CG Times (W1)" w:hAnsi="CG Times (W1)" w:cs="CG Times (W1)"/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364" w:type="dxa"/>
        <w:tblInd w:w="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2"/>
        <w:gridCol w:w="3987"/>
        <w:gridCol w:w="1967"/>
        <w:gridCol w:w="1968"/>
      </w:tblGrid>
      <w:tr w:rsidR="00AB4FC1" w:rsidTr="00AB4FC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2" w:type="dxa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987" w:type="dxa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tcBorders>
              <w:top w:val="double" w:sz="6" w:space="0" w:color="auto"/>
              <w:left w:val="single" w:sz="24" w:space="0" w:color="auto"/>
              <w:bottom w:val="nil"/>
              <w:right w:val="double" w:sz="6" w:space="0" w:color="auto"/>
            </w:tcBorders>
          </w:tcPr>
          <w:p w:rsidR="00AB4FC1" w:rsidRDefault="00AB4FC1" w:rsidP="00AB4FC1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Groundwater Remediation Objective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CAS No.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Name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106-47-8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4-Chloroaniline (p-</w:t>
            </w:r>
            <w:proofErr w:type="spellStart"/>
            <w:r>
              <w:rPr>
                <w:sz w:val="18"/>
                <w:szCs w:val="18"/>
              </w:rPr>
              <w:t>Chloroaniline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0.028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0.028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108-90-7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Chlorobenzene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Monochlorobenzene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124-48-1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Chlorodibromomethane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Dibromochloromethane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67-66-3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Chloroform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95-57-8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2-Chlorophenol (pH 4.9-7.3)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0.035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2-Chlorophenol (pH 7.4-8.0)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0.035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218-01-9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Chrysene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0.0015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8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94-75-7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2,4-D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75-99-0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Dalapon</w:t>
            </w:r>
            <w:proofErr w:type="spellEnd"/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72-54-8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DDD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0.014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72-55-9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DDE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50-29-3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DDT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0.006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53-70-3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Dibenzo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sz w:val="18"/>
                <w:szCs w:val="18"/>
              </w:rPr>
              <w:t>a,h</w:t>
            </w:r>
            <w:proofErr w:type="spellEnd"/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anthracene</w:t>
            </w:r>
            <w:proofErr w:type="spellEnd"/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0.0003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96-12-8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1,2-Dibromo-3-chloropropane</w:t>
            </w:r>
          </w:p>
        </w:tc>
        <w:tc>
          <w:tcPr>
            <w:tcW w:w="1967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106-93-4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1,2-Dibromoethane (Ethylene </w:t>
            </w:r>
            <w:proofErr w:type="spellStart"/>
            <w:r>
              <w:rPr>
                <w:sz w:val="18"/>
                <w:szCs w:val="18"/>
              </w:rPr>
              <w:t>dibromide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84-74-2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Di-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-butyl phthalate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95-50-1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1,2-Dichlorobenzene (</w:t>
            </w:r>
            <w:r>
              <w:rPr>
                <w:i/>
                <w:iCs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- Dichlorobenzene)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106-46-7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1,4-Dichlorobenzene (</w:t>
            </w:r>
            <w:r>
              <w:rPr>
                <w:i/>
                <w:iCs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 - Dichlorobenzene)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0.375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91-94-1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3,3'-Dichlorobenzidine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75-34-3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1,1-Dichloroethane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107-06-2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1,2-Dichloroethane (Ethylene dichloride)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 xml:space="preserve">c 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75-35-4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1,1-Dichloroethylene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0.035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156-59-2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cis</w:t>
            </w:r>
            <w:r>
              <w:rPr>
                <w:sz w:val="18"/>
                <w:szCs w:val="18"/>
              </w:rPr>
              <w:t>-1,2-Dichloroethylene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156-60-5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trans</w:t>
            </w:r>
            <w:r>
              <w:rPr>
                <w:sz w:val="18"/>
                <w:szCs w:val="18"/>
              </w:rPr>
              <w:t>-1,2-Dichloroethylene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120-83-2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2,4-Dichlorophenol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0.021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0.021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78-87-5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1,2-Dichloropropane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542-75-6</w:t>
            </w:r>
          </w:p>
        </w:tc>
        <w:tc>
          <w:tcPr>
            <w:tcW w:w="39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1,3-Dichloropropene</w:t>
            </w:r>
          </w:p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(1,3-Dichloropropylene, </w:t>
            </w:r>
            <w:proofErr w:type="spellStart"/>
            <w:r>
              <w:rPr>
                <w:i/>
                <w:iCs/>
                <w:sz w:val="18"/>
                <w:szCs w:val="18"/>
              </w:rPr>
              <w:t>cis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r>
              <w:rPr>
                <w:i/>
                <w:iCs/>
                <w:sz w:val="18"/>
                <w:szCs w:val="18"/>
              </w:rPr>
              <w:t>trans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6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spacing w:before="6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</w:p>
        </w:tc>
      </w:tr>
    </w:tbl>
    <w:p w:rsidR="00AB4FC1" w:rsidRDefault="00AB4FC1" w:rsidP="00AB4FC1">
      <w:pPr>
        <w:rPr>
          <w:rFonts w:ascii="CG Times (W1)" w:hAnsi="CG Times (W1)" w:cs="CG Times (W1)"/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362" w:type="dxa"/>
        <w:tblInd w:w="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2"/>
        <w:gridCol w:w="3510"/>
        <w:gridCol w:w="2205"/>
        <w:gridCol w:w="2205"/>
      </w:tblGrid>
      <w:tr w:rsidR="00AB4FC1" w:rsidTr="00AB4FC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2" w:type="dxa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510" w:type="dxa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double" w:sz="6" w:space="0" w:color="auto"/>
              <w:left w:val="single" w:sz="24" w:space="0" w:color="auto"/>
              <w:bottom w:val="nil"/>
              <w:right w:val="double" w:sz="6" w:space="0" w:color="auto"/>
            </w:tcBorders>
          </w:tcPr>
          <w:p w:rsidR="00AB4FC1" w:rsidRDefault="00AB4FC1" w:rsidP="00AB4FC1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Groundwater Remediation Objective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CAS No.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Name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60-57-1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Dieldrin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0.009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84-66-2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Diethyl phthalate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105-67-9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2,4-Dimethylphenol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51-28-5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2,4-Dinitrophenol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0.014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0.014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121-14-2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2,4-Dinitrotoluene</w:t>
            </w:r>
            <w:r>
              <w:rPr>
                <w:strike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0.00002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0.00002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606-20-2</w:t>
            </w:r>
          </w:p>
        </w:tc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2,6-Dinitrotoluene</w:t>
            </w:r>
            <w:r>
              <w:rPr>
                <w:strike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05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0.00031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0.00031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88-85-7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Dinoseb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117-84-0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Di-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octyl</w:t>
            </w:r>
            <w:proofErr w:type="spellEnd"/>
            <w:r>
              <w:rPr>
                <w:sz w:val="18"/>
                <w:szCs w:val="18"/>
              </w:rPr>
              <w:t xml:space="preserve"> phthalate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115-29-7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Endosulfan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0.042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145-73-3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Endothall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72-20-8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Endrin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989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100-41-4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Ethylbenzene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206-44-0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Fluoranthene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86-73-7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Fluorene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76-44-8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Heptachlor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1024-57-3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Heptachlor </w:t>
            </w:r>
            <w:proofErr w:type="spellStart"/>
            <w:r>
              <w:rPr>
                <w:sz w:val="18"/>
                <w:szCs w:val="18"/>
              </w:rPr>
              <w:t>epoxide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118-74-1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Hexachlorobenzene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0.00006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0.0003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319-84-6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alpha</w:t>
            </w:r>
            <w:r>
              <w:rPr>
                <w:sz w:val="18"/>
                <w:szCs w:val="18"/>
              </w:rPr>
              <w:t>-HCH (</w:t>
            </w:r>
            <w:r>
              <w:rPr>
                <w:i/>
                <w:iCs/>
                <w:sz w:val="18"/>
                <w:szCs w:val="18"/>
              </w:rPr>
              <w:t>alpha</w:t>
            </w:r>
            <w:r>
              <w:rPr>
                <w:sz w:val="18"/>
                <w:szCs w:val="18"/>
              </w:rPr>
              <w:t>-BHC)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0.00011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0.00055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58-89-9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gamma</w:t>
            </w:r>
            <w:r>
              <w:rPr>
                <w:sz w:val="18"/>
                <w:szCs w:val="18"/>
              </w:rPr>
              <w:t>-HCH (</w:t>
            </w:r>
            <w:proofErr w:type="spellStart"/>
            <w:r>
              <w:rPr>
                <w:sz w:val="18"/>
                <w:szCs w:val="18"/>
              </w:rPr>
              <w:t>Lindane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77-47-4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Hexachlorocyclopentadiene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67-72-1</w:t>
            </w:r>
          </w:p>
        </w:tc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Hexachloroethane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0.007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0.035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193-39-5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Indeno</w:t>
            </w:r>
            <w:proofErr w:type="spellEnd"/>
            <w:r>
              <w:rPr>
                <w:sz w:val="18"/>
                <w:szCs w:val="18"/>
              </w:rPr>
              <w:t>(1,2,3-</w:t>
            </w:r>
            <w:r>
              <w:rPr>
                <w:i/>
                <w:iCs/>
                <w:sz w:val="18"/>
                <w:szCs w:val="18"/>
              </w:rPr>
              <w:t>c,d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pyrene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0.00043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0.00215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78-59-1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Isophorone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72-43-5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Methoxychlor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74-83-9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Methyl bromide (</w:t>
            </w:r>
            <w:proofErr w:type="spellStart"/>
            <w:r>
              <w:rPr>
                <w:sz w:val="18"/>
                <w:szCs w:val="18"/>
              </w:rPr>
              <w:t>Bromomethane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0.0098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0.049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75-09-2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Methylene</w:t>
            </w:r>
            <w:proofErr w:type="spellEnd"/>
            <w:r>
              <w:rPr>
                <w:sz w:val="18"/>
                <w:szCs w:val="18"/>
              </w:rPr>
              <w:t xml:space="preserve"> chloride</w:t>
            </w:r>
          </w:p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(Dichloromethane)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RPr="00062ED8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Pr="00062ED8" w:rsidRDefault="00AB4FC1" w:rsidP="00AB4FC1">
            <w:pPr>
              <w:rPr>
                <w:sz w:val="18"/>
                <w:szCs w:val="18"/>
              </w:rPr>
            </w:pPr>
            <w:r w:rsidRPr="00062ED8">
              <w:rPr>
                <w:sz w:val="18"/>
              </w:rPr>
              <w:t>95-48-7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Pr="00062ED8" w:rsidRDefault="00AB4FC1" w:rsidP="00AB4FC1">
            <w:pPr>
              <w:pStyle w:val="Heading7"/>
              <w:spacing w:before="0"/>
            </w:pPr>
            <w:r w:rsidRPr="00062ED8">
              <w:rPr>
                <w:rFonts w:ascii="Times New Roman" w:hAnsi="Times New Roman"/>
              </w:rPr>
              <w:t>2-Methylphenol (</w:t>
            </w:r>
            <w:r w:rsidRPr="00062ED8">
              <w:rPr>
                <w:rFonts w:ascii="Times New Roman" w:hAnsi="Times New Roman"/>
                <w:i/>
                <w:iCs/>
              </w:rPr>
              <w:t>o</w:t>
            </w:r>
            <w:r w:rsidRPr="00062ED8">
              <w:rPr>
                <w:rFonts w:ascii="Times New Roman" w:hAnsi="Times New Roman"/>
              </w:rPr>
              <w:t>-Cresol)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Pr="00062ED8" w:rsidRDefault="00AB4FC1" w:rsidP="00AB4FC1">
            <w:pPr>
              <w:tabs>
                <w:tab w:val="decimal" w:pos="932"/>
              </w:tabs>
              <w:rPr>
                <w:sz w:val="18"/>
                <w:szCs w:val="18"/>
              </w:rPr>
            </w:pPr>
            <w:r w:rsidRPr="00062ED8">
              <w:rPr>
                <w:sz w:val="18"/>
              </w:rPr>
              <w:t>0.35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Pr="00062ED8" w:rsidRDefault="00AB4FC1" w:rsidP="00AB4FC1">
            <w:pPr>
              <w:tabs>
                <w:tab w:val="decimal" w:pos="1020"/>
              </w:tabs>
              <w:rPr>
                <w:sz w:val="18"/>
                <w:szCs w:val="18"/>
              </w:rPr>
            </w:pPr>
            <w:r w:rsidRPr="00062ED8">
              <w:rPr>
                <w:sz w:val="18"/>
              </w:rPr>
              <w:t>0.35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91-20-3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pStyle w:val="Heading7"/>
              <w:spacing w:before="0"/>
              <w:rPr>
                <w:u w:val="single"/>
              </w:rPr>
            </w:pPr>
            <w:r>
              <w:t>Naphthalene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AB4FC1" w:rsidTr="00AB4F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98-95-3</w:t>
            </w:r>
          </w:p>
        </w:tc>
        <w:tc>
          <w:tcPr>
            <w:tcW w:w="35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Nitrobenzene</w:t>
            </w:r>
            <w:r>
              <w:rPr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205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0.0035</w:t>
            </w:r>
          </w:p>
        </w:tc>
        <w:tc>
          <w:tcPr>
            <w:tcW w:w="220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0.0035</w:t>
            </w:r>
          </w:p>
        </w:tc>
      </w:tr>
    </w:tbl>
    <w:p w:rsidR="00AB4FC1" w:rsidRDefault="00AB4FC1" w:rsidP="00AB4FC1">
      <w:pPr>
        <w:rPr>
          <w:rFonts w:ascii="CG Times (W1)" w:hAnsi="CG Times (W1)" w:cs="CG Times (W1)"/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293" w:type="dxa"/>
        <w:tblInd w:w="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2"/>
        <w:gridCol w:w="3537"/>
        <w:gridCol w:w="2148"/>
        <w:gridCol w:w="2166"/>
      </w:tblGrid>
      <w:tr w:rsidR="00AB4FC1" w:rsidTr="00EE797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442" w:type="dxa"/>
            <w:tcBorders>
              <w:bottom w:val="double" w:sz="6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4314" w:type="dxa"/>
            <w:gridSpan w:val="2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Groundwater Remediation Objective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CAS No.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Name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86-30-6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Nitrosodiphenylamine</w:t>
            </w:r>
            <w:proofErr w:type="spellEnd"/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0.0032</w:t>
            </w:r>
            <w:r>
              <w:rPr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0.016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621-64-7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Nitrosodi-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-propylamine</w:t>
            </w:r>
            <w:proofErr w:type="spellEnd"/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0.0018</w:t>
            </w:r>
            <w:r>
              <w:rPr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0.0018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87-86-5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Pentachlorophenol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108-95-2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Phenol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1918-02-1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Picloram</w:t>
            </w:r>
            <w:proofErr w:type="spellEnd"/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1336-36-3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Polychlorinated biphenyls (PCBs)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129-00-0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Pyrene</w:t>
            </w:r>
            <w:proofErr w:type="spellEnd"/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122-34-9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Simazine</w:t>
            </w:r>
            <w:proofErr w:type="spellEnd"/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100-42-5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Styrene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93-72-1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2,4,5-TP (</w:t>
            </w:r>
            <w:proofErr w:type="spellStart"/>
            <w:r>
              <w:rPr>
                <w:sz w:val="18"/>
                <w:szCs w:val="18"/>
              </w:rPr>
              <w:t>Silvex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127-18-4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Tetrachloroethylene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Perchloroethylene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108-88-3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Toluene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8001-35-2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Toxaphene</w:t>
            </w:r>
            <w:proofErr w:type="spellEnd"/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120-82-1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1,2,4-Trichlorobenzene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71-55-6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1,1,1-Trichloroethane</w:t>
            </w:r>
            <w:r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79-00-5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1,1,2-Trichloroethane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79-01-6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Trichloroethylene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2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Pr="00C21AC0" w:rsidRDefault="00AB4FC1" w:rsidP="00AB4FC1">
            <w:pPr>
              <w:rPr>
                <w:sz w:val="18"/>
                <w:szCs w:val="18"/>
              </w:rPr>
            </w:pPr>
            <w:r w:rsidRPr="00C21AC0">
              <w:rPr>
                <w:sz w:val="18"/>
              </w:rPr>
              <w:t>95-95-4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Pr="00C21AC0" w:rsidRDefault="00AB4FC1" w:rsidP="00AB4FC1">
            <w:pPr>
              <w:rPr>
                <w:sz w:val="18"/>
                <w:szCs w:val="18"/>
              </w:rPr>
            </w:pPr>
            <w:r w:rsidRPr="00C21AC0">
              <w:rPr>
                <w:sz w:val="18"/>
              </w:rPr>
              <w:t>2,4,5-Trichlorophenol (pH 4.9-7.8)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Pr="00C21AC0" w:rsidRDefault="00AB4FC1" w:rsidP="00AB4FC1">
            <w:pPr>
              <w:tabs>
                <w:tab w:val="decimal" w:pos="932"/>
              </w:tabs>
              <w:rPr>
                <w:sz w:val="18"/>
                <w:szCs w:val="18"/>
              </w:rPr>
            </w:pPr>
            <w:r w:rsidRPr="00C21AC0">
              <w:rPr>
                <w:sz w:val="18"/>
              </w:rPr>
              <w:t>0.7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Pr="00C21AC0" w:rsidRDefault="00AB4FC1" w:rsidP="00AB4FC1">
            <w:pPr>
              <w:tabs>
                <w:tab w:val="decimal" w:pos="1020"/>
              </w:tabs>
              <w:rPr>
                <w:sz w:val="18"/>
                <w:szCs w:val="18"/>
              </w:rPr>
            </w:pPr>
            <w:r w:rsidRPr="00C21AC0">
              <w:rPr>
                <w:sz w:val="18"/>
              </w:rPr>
              <w:t>3.5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Pr="00C21AC0" w:rsidRDefault="00AB4FC1" w:rsidP="00AB4FC1">
            <w:pPr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Pr="00C21AC0" w:rsidRDefault="00AB4FC1" w:rsidP="00AB4FC1">
            <w:pPr>
              <w:rPr>
                <w:sz w:val="18"/>
                <w:szCs w:val="18"/>
              </w:rPr>
            </w:pPr>
            <w:r w:rsidRPr="00C21AC0">
              <w:rPr>
                <w:sz w:val="18"/>
              </w:rPr>
              <w:t>2,4,5-Trichlorophenol (pH 7.9-8.0)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Pr="00C21AC0" w:rsidRDefault="00AB4FC1" w:rsidP="00AB4FC1">
            <w:pPr>
              <w:tabs>
                <w:tab w:val="decimal" w:pos="932"/>
              </w:tabs>
              <w:rPr>
                <w:sz w:val="18"/>
                <w:szCs w:val="18"/>
              </w:rPr>
            </w:pPr>
            <w:r w:rsidRPr="00C21AC0">
              <w:rPr>
                <w:sz w:val="18"/>
              </w:rPr>
              <w:t>0.7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Pr="00C21AC0" w:rsidRDefault="00AB4FC1" w:rsidP="00AB4FC1">
            <w:pPr>
              <w:tabs>
                <w:tab w:val="decimal" w:pos="1020"/>
              </w:tabs>
              <w:rPr>
                <w:sz w:val="18"/>
                <w:szCs w:val="18"/>
              </w:rPr>
            </w:pPr>
            <w:r w:rsidRPr="00C21AC0">
              <w:rPr>
                <w:sz w:val="18"/>
              </w:rPr>
              <w:t>0.7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Pr="00C21AC0" w:rsidRDefault="00AB4FC1" w:rsidP="00AB4FC1">
            <w:pPr>
              <w:rPr>
                <w:sz w:val="18"/>
                <w:szCs w:val="18"/>
              </w:rPr>
            </w:pPr>
            <w:r w:rsidRPr="00C21AC0">
              <w:rPr>
                <w:sz w:val="18"/>
              </w:rPr>
              <w:t>88-06-2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Pr="00C21AC0" w:rsidRDefault="00AB4FC1" w:rsidP="00AB4FC1">
            <w:pPr>
              <w:rPr>
                <w:sz w:val="18"/>
                <w:szCs w:val="18"/>
              </w:rPr>
            </w:pPr>
            <w:r w:rsidRPr="00C21AC0">
              <w:rPr>
                <w:sz w:val="18"/>
              </w:rPr>
              <w:t>2,4,6-Trichlorophenol (pH 4.9-6.8)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Pr="00C21AC0" w:rsidRDefault="00AB4FC1" w:rsidP="00AB4FC1">
            <w:pPr>
              <w:tabs>
                <w:tab w:val="decimal" w:pos="932"/>
              </w:tabs>
              <w:rPr>
                <w:sz w:val="18"/>
                <w:szCs w:val="18"/>
              </w:rPr>
            </w:pPr>
            <w:r w:rsidRPr="00C21AC0">
              <w:rPr>
                <w:sz w:val="18"/>
              </w:rPr>
              <w:t>0.01</w:t>
            </w:r>
            <w:r w:rsidRPr="00C21AC0">
              <w:rPr>
                <w:sz w:val="18"/>
                <w:vertAlign w:val="superscript"/>
              </w:rPr>
              <w:t>a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Pr="00C21AC0" w:rsidRDefault="00AB4FC1" w:rsidP="00AB4FC1">
            <w:pPr>
              <w:tabs>
                <w:tab w:val="decimal" w:pos="1020"/>
              </w:tabs>
              <w:rPr>
                <w:sz w:val="18"/>
                <w:szCs w:val="18"/>
              </w:rPr>
            </w:pPr>
            <w:r w:rsidRPr="00C21AC0">
              <w:rPr>
                <w:sz w:val="18"/>
              </w:rPr>
              <w:t>0.05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Pr="00C21AC0" w:rsidRDefault="00AB4FC1" w:rsidP="00AB4FC1">
            <w:pPr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Pr="00C21AC0" w:rsidRDefault="00AB4FC1" w:rsidP="00AB4FC1">
            <w:pPr>
              <w:rPr>
                <w:sz w:val="18"/>
                <w:szCs w:val="18"/>
              </w:rPr>
            </w:pPr>
            <w:r w:rsidRPr="00C21AC0">
              <w:rPr>
                <w:sz w:val="18"/>
              </w:rPr>
              <w:t>2,4,6-Trichlorophenol (pH 6.9-8.0)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Pr="00C21AC0" w:rsidRDefault="00AB4FC1" w:rsidP="00AB4FC1">
            <w:pPr>
              <w:tabs>
                <w:tab w:val="decimal" w:pos="932"/>
              </w:tabs>
              <w:rPr>
                <w:sz w:val="18"/>
                <w:szCs w:val="18"/>
              </w:rPr>
            </w:pPr>
            <w:r w:rsidRPr="00C21AC0">
              <w:rPr>
                <w:sz w:val="18"/>
              </w:rPr>
              <w:t>0.01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Pr="00C21AC0" w:rsidRDefault="00AB4FC1" w:rsidP="00AB4FC1">
            <w:pPr>
              <w:tabs>
                <w:tab w:val="decimal" w:pos="1020"/>
              </w:tabs>
              <w:rPr>
                <w:sz w:val="18"/>
                <w:szCs w:val="18"/>
              </w:rPr>
            </w:pPr>
            <w:r w:rsidRPr="00C21AC0">
              <w:rPr>
                <w:sz w:val="18"/>
              </w:rPr>
              <w:t>0.01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108-05-4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Vinyl acetate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75-01-4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Vinyl chloride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1330-20-7</w:t>
            </w:r>
          </w:p>
        </w:tc>
        <w:tc>
          <w:tcPr>
            <w:tcW w:w="35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Xylenes</w:t>
            </w:r>
            <w:proofErr w:type="spellEnd"/>
            <w:r>
              <w:rPr>
                <w:sz w:val="18"/>
                <w:szCs w:val="18"/>
              </w:rPr>
              <w:t xml:space="preserve"> (total)</w:t>
            </w:r>
          </w:p>
        </w:tc>
        <w:tc>
          <w:tcPr>
            <w:tcW w:w="2148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</w:tbl>
    <w:p w:rsidR="00AB4FC1" w:rsidRDefault="00AB4FC1" w:rsidP="00AB4FC1">
      <w:r>
        <w:br w:type="page"/>
      </w:r>
    </w:p>
    <w:tbl>
      <w:tblPr>
        <w:tblW w:w="9236" w:type="dxa"/>
        <w:tblInd w:w="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1"/>
        <w:gridCol w:w="3240"/>
        <w:gridCol w:w="2277"/>
        <w:gridCol w:w="2278"/>
      </w:tblGrid>
      <w:tr w:rsidR="00AB4FC1" w:rsidTr="00EE797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1" w:type="dxa"/>
            <w:tcBorders>
              <w:bottom w:val="double" w:sz="6" w:space="0" w:color="auto"/>
            </w:tcBorders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rFonts w:ascii="CG Times (W1)" w:hAnsi="CG Times (W1)" w:cs="CG Times (W1)"/>
                <w:sz w:val="18"/>
                <w:szCs w:val="18"/>
              </w:rPr>
              <w:br w:type="page"/>
            </w:r>
          </w:p>
        </w:tc>
        <w:tc>
          <w:tcPr>
            <w:tcW w:w="3240" w:type="dxa"/>
            <w:tcBorders>
              <w:bottom w:val="double" w:sz="6" w:space="0" w:color="auto"/>
            </w:tcBorders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4555" w:type="dxa"/>
            <w:gridSpan w:val="2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double" w:sz="6" w:space="0" w:color="auto"/>
            </w:tcBorders>
          </w:tcPr>
          <w:p w:rsidR="00AB4FC1" w:rsidRDefault="00AB4FC1" w:rsidP="00AB4FC1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Groundwater Remediation Objective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CAS No.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Name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Inorganics</w:t>
            </w:r>
            <w:proofErr w:type="spellEnd"/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7440-36-0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Antimony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0.006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7440-38-2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Arsenic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7440-39-3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Barium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7440-41-7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Beryllium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7440-42-8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Boron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7440-43-9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Cadmium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Pr="00C21AC0" w:rsidRDefault="00AB4FC1" w:rsidP="00AB4FC1">
            <w:pPr>
              <w:rPr>
                <w:sz w:val="18"/>
                <w:szCs w:val="18"/>
              </w:rPr>
            </w:pPr>
            <w:r w:rsidRPr="00C21AC0">
              <w:rPr>
                <w:sz w:val="18"/>
              </w:rPr>
              <w:t>7440-70-2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Pr="003E1935" w:rsidRDefault="00AB4FC1" w:rsidP="00AB4FC1">
            <w:pPr>
              <w:rPr>
                <w:sz w:val="18"/>
                <w:szCs w:val="18"/>
              </w:rPr>
            </w:pPr>
            <w:r w:rsidRPr="003E1935">
              <w:rPr>
                <w:sz w:val="18"/>
                <w:szCs w:val="18"/>
              </w:rPr>
              <w:t>Calcium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Pr="00C21AC0" w:rsidRDefault="00AB4FC1" w:rsidP="00AB4FC1">
            <w:pPr>
              <w:tabs>
                <w:tab w:val="decimal" w:pos="930"/>
              </w:tabs>
              <w:rPr>
                <w:sz w:val="18"/>
                <w:szCs w:val="18"/>
              </w:rPr>
            </w:pPr>
            <w:r w:rsidRPr="00C21AC0">
              <w:rPr>
                <w:sz w:val="18"/>
              </w:rPr>
              <w:t>---</w:t>
            </w:r>
            <w:r w:rsidRPr="00C21AC0">
              <w:rPr>
                <w:sz w:val="18"/>
                <w:vertAlign w:val="superscript"/>
              </w:rPr>
              <w:t>d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Pr="00C21AC0" w:rsidRDefault="00AB4FC1" w:rsidP="00AB4FC1">
            <w:pPr>
              <w:tabs>
                <w:tab w:val="decimal" w:pos="1020"/>
              </w:tabs>
              <w:rPr>
                <w:sz w:val="18"/>
                <w:szCs w:val="18"/>
              </w:rPr>
            </w:pPr>
            <w:r w:rsidRPr="00C21AC0">
              <w:rPr>
                <w:sz w:val="18"/>
              </w:rPr>
              <w:t>---</w:t>
            </w:r>
            <w:r w:rsidRPr="00C21AC0">
              <w:rPr>
                <w:sz w:val="18"/>
                <w:vertAlign w:val="superscript"/>
              </w:rPr>
              <w:t>d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16887-00-6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Chloride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7440-47-3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Chromium, total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18540-29-9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Chromium, ion, </w:t>
            </w:r>
            <w:proofErr w:type="spellStart"/>
            <w:r>
              <w:rPr>
                <w:sz w:val="18"/>
                <w:szCs w:val="18"/>
              </w:rPr>
              <w:t>hexavalent</w:t>
            </w:r>
            <w:proofErr w:type="spellEnd"/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7440-48-4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Cobalt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7440-50-8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Copper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57-12-5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Cyanide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7782-41-4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Fluoride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  <w:t>15438-31-0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Iron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7439-92-1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Lead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7439-95-4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Magnesium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  <w:r w:rsidRPr="004F2EF9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  <w:r w:rsidRPr="004F2EF9">
              <w:rPr>
                <w:sz w:val="18"/>
                <w:szCs w:val="18"/>
                <w:vertAlign w:val="superscript"/>
              </w:rPr>
              <w:t>d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7439-96-5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Manganese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7439-97-6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Mercury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7440-02-0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Nickel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14797-55-8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Nitrate as N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7723-14-0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Phosphorus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  <w:r w:rsidRPr="004F2EF9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  <w:r w:rsidRPr="004F2EF9">
              <w:rPr>
                <w:sz w:val="18"/>
                <w:szCs w:val="18"/>
                <w:vertAlign w:val="superscript"/>
              </w:rPr>
              <w:t>d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7440-09-7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Potassium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  <w:r w:rsidRPr="004F2EF9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  <w:r w:rsidRPr="004F2EF9">
              <w:rPr>
                <w:sz w:val="18"/>
                <w:szCs w:val="18"/>
                <w:vertAlign w:val="superscript"/>
              </w:rPr>
              <w:t>d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7782-49-2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Selenium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7440-22-4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Silver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AB4FC1" w:rsidRPr="002E479B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Pr="002E479B" w:rsidRDefault="00AB4FC1" w:rsidP="00AB4FC1">
            <w:pPr>
              <w:rPr>
                <w:sz w:val="18"/>
              </w:rPr>
            </w:pPr>
            <w:r w:rsidRPr="002E479B">
              <w:rPr>
                <w:sz w:val="18"/>
              </w:rPr>
              <w:t>7440-23-5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Pr="00FE030F" w:rsidRDefault="00AB4FC1" w:rsidP="00AB4FC1">
            <w:pPr>
              <w:pStyle w:val="Heading9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30F">
              <w:rPr>
                <w:rFonts w:ascii="Times New Roman" w:hAnsi="Times New Roman" w:cs="Times New Roman"/>
                <w:sz w:val="18"/>
                <w:szCs w:val="18"/>
              </w:rPr>
              <w:t>Sodium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Pr="002E479B" w:rsidRDefault="00AB4FC1" w:rsidP="00AB4FC1">
            <w:pPr>
              <w:tabs>
                <w:tab w:val="decimal" w:pos="930"/>
              </w:tabs>
              <w:rPr>
                <w:sz w:val="18"/>
                <w:vertAlign w:val="superscript"/>
              </w:rPr>
            </w:pPr>
            <w:r w:rsidRPr="002E479B">
              <w:rPr>
                <w:sz w:val="18"/>
              </w:rPr>
              <w:t>---</w:t>
            </w:r>
            <w:r w:rsidRPr="002E479B">
              <w:rPr>
                <w:sz w:val="18"/>
                <w:vertAlign w:val="superscript"/>
              </w:rPr>
              <w:t>d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Pr="002E479B" w:rsidRDefault="00AB4FC1" w:rsidP="00AB4FC1">
            <w:pPr>
              <w:tabs>
                <w:tab w:val="decimal" w:pos="1020"/>
              </w:tabs>
              <w:rPr>
                <w:sz w:val="18"/>
                <w:vertAlign w:val="superscript"/>
              </w:rPr>
            </w:pPr>
            <w:r w:rsidRPr="002E479B">
              <w:rPr>
                <w:sz w:val="18"/>
              </w:rPr>
              <w:t>---</w:t>
            </w:r>
            <w:r w:rsidRPr="002E479B">
              <w:rPr>
                <w:sz w:val="18"/>
                <w:vertAlign w:val="superscript"/>
              </w:rPr>
              <w:t>d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14808-79-8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Sulfate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</w:tbl>
    <w:p w:rsidR="00AB4FC1" w:rsidRDefault="00AB4FC1" w:rsidP="00AB4FC1">
      <w:pPr>
        <w:rPr>
          <w:rFonts w:ascii="CG Times (W1)" w:hAnsi="CG Times (W1)" w:cs="CG Times (W1)"/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236" w:type="dxa"/>
        <w:tblInd w:w="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2"/>
        <w:gridCol w:w="3240"/>
        <w:gridCol w:w="2277"/>
        <w:gridCol w:w="2277"/>
      </w:tblGrid>
      <w:tr w:rsidR="00AB4FC1" w:rsidTr="00EE797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2" w:type="dxa"/>
            <w:tcBorders>
              <w:bottom w:val="double" w:sz="6" w:space="0" w:color="auto"/>
            </w:tcBorders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double" w:sz="6" w:space="0" w:color="auto"/>
            </w:tcBorders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double" w:sz="6" w:space="0" w:color="auto"/>
            </w:tcBorders>
          </w:tcPr>
          <w:p w:rsidR="00AB4FC1" w:rsidRDefault="00AB4FC1" w:rsidP="00AB4FC1">
            <w:pPr>
              <w:spacing w:before="120"/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Groundwater Remediation Objective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CAS No.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Name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Class II</w:t>
            </w:r>
          </w:p>
          <w:p w:rsidR="00AB4FC1" w:rsidRDefault="00AB4FC1" w:rsidP="00AB4FC1">
            <w:pPr>
              <w:jc w:val="center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(mg/L)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7440-28-0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Thallium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7440-62-2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Vanadium</w:t>
            </w:r>
            <w:r>
              <w:rPr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0.049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AB4FC1" w:rsidTr="00EE79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7440-66-6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Zinc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AB4FC1" w:rsidRDefault="00AB4FC1" w:rsidP="00AB4FC1">
            <w:pPr>
              <w:tabs>
                <w:tab w:val="decimal" w:pos="93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4FC1" w:rsidRDefault="00AB4FC1" w:rsidP="00AB4FC1">
            <w:pPr>
              <w:tabs>
                <w:tab w:val="decimal" w:pos="1020"/>
              </w:tabs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c</w:t>
            </w:r>
          </w:p>
        </w:tc>
      </w:tr>
    </w:tbl>
    <w:p w:rsidR="00AB4FC1" w:rsidRDefault="00AB4FC1" w:rsidP="00AB4FC1">
      <w:pPr>
        <w:rPr>
          <w:rFonts w:ascii="CG Times (W1)" w:hAnsi="CG Times (W1)" w:cs="CG Times (W1)"/>
          <w:sz w:val="18"/>
          <w:szCs w:val="18"/>
        </w:rPr>
      </w:pPr>
    </w:p>
    <w:p w:rsidR="00AB4FC1" w:rsidRPr="00CC6635" w:rsidRDefault="00AB4FC1" w:rsidP="00AB4FC1">
      <w:pPr>
        <w:rPr>
          <w:rFonts w:ascii="CG Times (W1)" w:hAnsi="CG Times (W1)" w:cs="CG Times (W1)"/>
          <w:szCs w:val="18"/>
          <w:vertAlign w:val="superscript"/>
        </w:rPr>
      </w:pPr>
      <w:r w:rsidRPr="00CC6635">
        <w:rPr>
          <w:szCs w:val="18"/>
        </w:rPr>
        <w:t>Chemical Name and Groundwater Remediation Objective Notations</w:t>
      </w:r>
    </w:p>
    <w:p w:rsidR="00AB4FC1" w:rsidRPr="00CC6635" w:rsidRDefault="00AB4FC1" w:rsidP="00AB4FC1">
      <w:pPr>
        <w:rPr>
          <w:rFonts w:ascii="CG Times (W1)" w:hAnsi="CG Times (W1)" w:cs="CG Times (W1)"/>
          <w:szCs w:val="18"/>
          <w:vertAlign w:val="superscript"/>
        </w:rPr>
      </w:pPr>
    </w:p>
    <w:p w:rsidR="00AB4FC1" w:rsidRPr="00CC6635" w:rsidRDefault="00AB4FC1" w:rsidP="00AB4FC1">
      <w:pPr>
        <w:ind w:left="225" w:right="12" w:hanging="225"/>
        <w:rPr>
          <w:rFonts w:ascii="CG Times (W1)" w:hAnsi="CG Times (W1)" w:cs="CG Times (W1)"/>
          <w:szCs w:val="18"/>
        </w:rPr>
      </w:pPr>
      <w:r>
        <w:rPr>
          <w:szCs w:val="18"/>
          <w:vertAlign w:val="superscript"/>
        </w:rPr>
        <w:t>a</w:t>
      </w:r>
      <w:r>
        <w:rPr>
          <w:szCs w:val="18"/>
          <w:vertAlign w:val="superscript"/>
        </w:rPr>
        <w:tab/>
      </w:r>
      <w:r w:rsidRPr="00CC6635">
        <w:rPr>
          <w:szCs w:val="18"/>
        </w:rPr>
        <w:t>The groundwater remediation</w:t>
      </w:r>
      <w:r w:rsidRPr="00CC6635">
        <w:rPr>
          <w:szCs w:val="18"/>
          <w:u w:val="single"/>
        </w:rPr>
        <w:t xml:space="preserve"> </w:t>
      </w:r>
      <w:r w:rsidRPr="00CC6635">
        <w:rPr>
          <w:szCs w:val="18"/>
        </w:rPr>
        <w:t>objective is equal to the ADL for carcinogens according to the procedures specified in 35 Ill. Adm. Code 620.</w:t>
      </w:r>
    </w:p>
    <w:p w:rsidR="00AB4FC1" w:rsidRPr="00CC6635" w:rsidRDefault="00AB4FC1" w:rsidP="00AB4FC1">
      <w:pPr>
        <w:ind w:left="225" w:right="12" w:hanging="225"/>
        <w:rPr>
          <w:rFonts w:ascii="CG Times (W1)" w:hAnsi="CG Times (W1)" w:cs="CG Times (W1)"/>
          <w:szCs w:val="18"/>
        </w:rPr>
      </w:pPr>
      <w:r w:rsidRPr="00CC6635">
        <w:rPr>
          <w:szCs w:val="18"/>
          <w:vertAlign w:val="superscript"/>
        </w:rPr>
        <w:t>b</w:t>
      </w:r>
      <w:r>
        <w:rPr>
          <w:szCs w:val="18"/>
        </w:rPr>
        <w:tab/>
      </w:r>
      <w:r w:rsidRPr="00CC6635">
        <w:rPr>
          <w:szCs w:val="18"/>
        </w:rPr>
        <w:t>Oral Reference Dose and/or Reference Concentration under review by USEPA.  Listed values subject to change.</w:t>
      </w:r>
    </w:p>
    <w:p w:rsidR="00AB4FC1" w:rsidRPr="00CC6635" w:rsidRDefault="00AB4FC1" w:rsidP="00AB4FC1">
      <w:pPr>
        <w:ind w:left="225" w:right="12" w:hanging="225"/>
        <w:rPr>
          <w:szCs w:val="18"/>
        </w:rPr>
      </w:pPr>
      <w:r w:rsidRPr="00CC6635">
        <w:rPr>
          <w:szCs w:val="18"/>
          <w:vertAlign w:val="superscript"/>
        </w:rPr>
        <w:t>c</w:t>
      </w:r>
      <w:r>
        <w:rPr>
          <w:szCs w:val="18"/>
        </w:rPr>
        <w:tab/>
      </w:r>
      <w:r w:rsidRPr="00CC6635">
        <w:rPr>
          <w:szCs w:val="18"/>
        </w:rPr>
        <w:t>Value listed is also the Groundwater Quality Standard for this chemical pursuant to 35 Ill. Adm. Code 620.410 for Class I Groundwater or 35 Ill. Adm. Code 620.420 for Class II Groundwater.</w:t>
      </w:r>
    </w:p>
    <w:p w:rsidR="00AB4FC1" w:rsidRPr="00CC6635" w:rsidRDefault="00AB4FC1" w:rsidP="00AB4FC1">
      <w:pPr>
        <w:tabs>
          <w:tab w:val="left" w:pos="180"/>
        </w:tabs>
        <w:ind w:left="225" w:hanging="225"/>
      </w:pPr>
      <w:r w:rsidRPr="00CC6635">
        <w:rPr>
          <w:vertAlign w:val="superscript"/>
        </w:rPr>
        <w:t>d</w:t>
      </w:r>
      <w:r w:rsidRPr="00CC6635">
        <w:rPr>
          <w:vertAlign w:val="superscript"/>
        </w:rPr>
        <w:tab/>
      </w:r>
      <w:r w:rsidRPr="00CC6635">
        <w:t>This chemical is included in the Total Dissolved Solids (TDS) Groundwater Quality Standard of 1,200 mg/</w:t>
      </w:r>
      <w:r>
        <w:t>L</w:t>
      </w:r>
      <w:r w:rsidRPr="00CC6635">
        <w:t xml:space="preserve"> pursuant to 35 Ill. Adm. Code 620.410 for Class I Groundwater or 35 Ill. Adm. Code 620.420 for Class II Groundwater.</w:t>
      </w:r>
    </w:p>
    <w:p w:rsidR="00AB4FC1" w:rsidRPr="00CC6635" w:rsidRDefault="00AB4FC1" w:rsidP="00AB4FC1"/>
    <w:p w:rsidR="00AB4FC1" w:rsidRPr="00CC6635" w:rsidRDefault="00AB4FC1" w:rsidP="00AB4FC1">
      <w:pPr>
        <w:pStyle w:val="JCARSourceNote"/>
        <w:ind w:left="720"/>
      </w:pPr>
      <w:r w:rsidRPr="00CC6635">
        <w:t>(Source:  Amended at 3</w:t>
      </w:r>
      <w:r>
        <w:t>1</w:t>
      </w:r>
      <w:r w:rsidRPr="00CC6635">
        <w:t xml:space="preserve"> Ill. Reg. </w:t>
      </w:r>
      <w:r>
        <w:t>4063</w:t>
      </w:r>
      <w:r w:rsidRPr="00CC6635">
        <w:t xml:space="preserve">, effective </w:t>
      </w:r>
      <w:r>
        <w:t>February 23, 2007</w:t>
      </w:r>
      <w:r w:rsidRPr="00CC6635">
        <w:t>)</w:t>
      </w:r>
    </w:p>
    <w:sectPr w:rsidR="00AB4FC1" w:rsidRPr="00CC6635" w:rsidSect="00B4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DB7"/>
    <w:multiLevelType w:val="singleLevel"/>
    <w:tmpl w:val="45065638"/>
    <w:lvl w:ilvl="0">
      <w:start w:val="5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">
    <w:nsid w:val="0498602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F086BAD"/>
    <w:multiLevelType w:val="singleLevel"/>
    <w:tmpl w:val="47560C28"/>
    <w:lvl w:ilvl="0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10720BAF"/>
    <w:multiLevelType w:val="singleLevel"/>
    <w:tmpl w:val="194E2DF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4">
    <w:nsid w:val="20D53E0C"/>
    <w:multiLevelType w:val="singleLevel"/>
    <w:tmpl w:val="0212C802"/>
    <w:lvl w:ilvl="0">
      <w:start w:val="2"/>
      <w:numFmt w:val="decimal"/>
      <w:lvlText w:val="%1)"/>
      <w:lvlJc w:val="left"/>
      <w:pPr>
        <w:tabs>
          <w:tab w:val="num" w:pos="648"/>
        </w:tabs>
        <w:ind w:left="648" w:hanging="360"/>
      </w:pPr>
    </w:lvl>
  </w:abstractNum>
  <w:abstractNum w:abstractNumId="5">
    <w:nsid w:val="22FB2F7D"/>
    <w:multiLevelType w:val="singleLevel"/>
    <w:tmpl w:val="2EB09E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6">
    <w:nsid w:val="26606202"/>
    <w:multiLevelType w:val="singleLevel"/>
    <w:tmpl w:val="62C45912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3DDF6147"/>
    <w:multiLevelType w:val="singleLevel"/>
    <w:tmpl w:val="72AE0D8C"/>
    <w:lvl w:ilvl="0">
      <w:start w:val="1"/>
      <w:numFmt w:val="upperLetter"/>
      <w:lvlText w:val="%1)"/>
      <w:lvlJc w:val="left"/>
      <w:pPr>
        <w:tabs>
          <w:tab w:val="num" w:pos="936"/>
        </w:tabs>
        <w:ind w:left="936" w:hanging="360"/>
      </w:pPr>
    </w:lvl>
  </w:abstractNum>
  <w:abstractNum w:abstractNumId="8">
    <w:nsid w:val="3FB25E5D"/>
    <w:multiLevelType w:val="singleLevel"/>
    <w:tmpl w:val="8B3AAF66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9">
    <w:nsid w:val="45242D4C"/>
    <w:multiLevelType w:val="singleLevel"/>
    <w:tmpl w:val="FA9483EE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0">
    <w:nsid w:val="49270FA3"/>
    <w:multiLevelType w:val="singleLevel"/>
    <w:tmpl w:val="1D64E3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142AC1"/>
    <w:multiLevelType w:val="multilevel"/>
    <w:tmpl w:val="F21801CA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B6232A4"/>
    <w:multiLevelType w:val="singleLevel"/>
    <w:tmpl w:val="F238FA04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4BCA5B68"/>
    <w:multiLevelType w:val="singleLevel"/>
    <w:tmpl w:val="E42A9A1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4">
    <w:nsid w:val="4C5F2C15"/>
    <w:multiLevelType w:val="multilevel"/>
    <w:tmpl w:val="BF1C0DD4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62A5450"/>
    <w:multiLevelType w:val="singleLevel"/>
    <w:tmpl w:val="744018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5A0C4ACB"/>
    <w:multiLevelType w:val="singleLevel"/>
    <w:tmpl w:val="17D6D2C8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7">
    <w:nsid w:val="61914E5B"/>
    <w:multiLevelType w:val="singleLevel"/>
    <w:tmpl w:val="99167764"/>
    <w:lvl w:ilvl="0">
      <w:start w:val="10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>
    <w:nsid w:val="66144F97"/>
    <w:multiLevelType w:val="singleLevel"/>
    <w:tmpl w:val="2D243ADC"/>
    <w:lvl w:ilvl="0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9">
    <w:nsid w:val="69885700"/>
    <w:multiLevelType w:val="singleLevel"/>
    <w:tmpl w:val="B92EB278"/>
    <w:lvl w:ilvl="0">
      <w:start w:val="8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0">
    <w:nsid w:val="6DD66F9C"/>
    <w:multiLevelType w:val="multilevel"/>
    <w:tmpl w:val="08B2EB08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1">
      <w:start w:val="10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>
    <w:nsid w:val="776E1658"/>
    <w:multiLevelType w:val="singleLevel"/>
    <w:tmpl w:val="E3246848"/>
    <w:lvl w:ilvl="0">
      <w:start w:val="7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>
    <w:nsid w:val="7E35017E"/>
    <w:multiLevelType w:val="singleLevel"/>
    <w:tmpl w:val="FBBC020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22"/>
  </w:num>
  <w:num w:numId="5">
    <w:abstractNumId w:val="21"/>
  </w:num>
  <w:num w:numId="6">
    <w:abstractNumId w:val="2"/>
  </w:num>
  <w:num w:numId="7">
    <w:abstractNumId w:val="17"/>
  </w:num>
  <w:num w:numId="8">
    <w:abstractNumId w:val="9"/>
  </w:num>
  <w:num w:numId="9">
    <w:abstractNumId w:val="11"/>
  </w:num>
  <w:num w:numId="10">
    <w:abstractNumId w:val="11"/>
    <w:lvlOverride w:ilvl="0">
      <w:startOverride w:val="742"/>
    </w:lvlOverride>
    <w:lvlOverride w:ilvl="1">
      <w:startOverride w:val="6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742"/>
    </w:lvlOverride>
    <w:lvlOverride w:ilvl="1">
      <w:startOverride w:val="10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</w:num>
  <w:num w:numId="14">
    <w:abstractNumId w:val="8"/>
    <w:lvlOverride w:ilvl="0">
      <w:startOverride w:val="5"/>
    </w:lvlOverride>
  </w:num>
  <w:num w:numId="15">
    <w:abstractNumId w:val="16"/>
    <w:lvlOverride w:ilvl="0">
      <w:startOverride w:val="2"/>
    </w:lvlOverride>
  </w:num>
  <w:num w:numId="16">
    <w:abstractNumId w:val="3"/>
    <w:lvlOverride w:ilvl="0">
      <w:startOverride w:val="5"/>
    </w:lvlOverride>
  </w:num>
  <w:num w:numId="17">
    <w:abstractNumId w:val="5"/>
    <w:lvlOverride w:ilvl="0">
      <w:startOverride w:val="1"/>
    </w:lvlOverride>
  </w:num>
  <w:num w:numId="18">
    <w:abstractNumId w:val="13"/>
    <w:lvlOverride w:ilvl="0">
      <w:startOverride w:val="2"/>
    </w:lvlOverride>
  </w:num>
  <w:num w:numId="19">
    <w:abstractNumId w:val="19"/>
    <w:lvlOverride w:ilvl="0">
      <w:startOverride w:val="8"/>
    </w:lvlOverride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2"/>
    </w:lvlOverride>
  </w:num>
  <w:num w:numId="22">
    <w:abstractNumId w:val="4"/>
    <w:lvlOverride w:ilvl="0">
      <w:startOverride w:val="2"/>
    </w:lvlOverride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5"/>
    </w:lvlOverride>
  </w:num>
  <w:num w:numId="25">
    <w:abstractNumId w:val="10"/>
  </w:num>
  <w:num w:numId="2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EC7"/>
    <w:rsid w:val="00062ED8"/>
    <w:rsid w:val="0010521A"/>
    <w:rsid w:val="00145B30"/>
    <w:rsid w:val="00162EC7"/>
    <w:rsid w:val="002E2F87"/>
    <w:rsid w:val="002F7703"/>
    <w:rsid w:val="00327AFE"/>
    <w:rsid w:val="003D58D3"/>
    <w:rsid w:val="003E1935"/>
    <w:rsid w:val="00477D44"/>
    <w:rsid w:val="00486809"/>
    <w:rsid w:val="004D548B"/>
    <w:rsid w:val="004F2EF9"/>
    <w:rsid w:val="0054447F"/>
    <w:rsid w:val="006E4565"/>
    <w:rsid w:val="00883114"/>
    <w:rsid w:val="008A2C15"/>
    <w:rsid w:val="008F7A5E"/>
    <w:rsid w:val="00914326"/>
    <w:rsid w:val="009B2FE2"/>
    <w:rsid w:val="009C38FE"/>
    <w:rsid w:val="00A6226F"/>
    <w:rsid w:val="00AB4FC1"/>
    <w:rsid w:val="00B42E84"/>
    <w:rsid w:val="00BA43B0"/>
    <w:rsid w:val="00C21AC0"/>
    <w:rsid w:val="00CC6635"/>
    <w:rsid w:val="00D10B25"/>
    <w:rsid w:val="00D239D2"/>
    <w:rsid w:val="00EE7971"/>
    <w:rsid w:val="00FB7BE7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FC1"/>
    <w:rPr>
      <w:sz w:val="24"/>
      <w:szCs w:val="24"/>
    </w:rPr>
  </w:style>
  <w:style w:type="paragraph" w:styleId="Heading1">
    <w:name w:val="heading 1"/>
    <w:basedOn w:val="Normal"/>
    <w:next w:val="Normal"/>
    <w:qFormat/>
    <w:rsid w:val="003D58D3"/>
    <w:pPr>
      <w:keepNext/>
      <w:jc w:val="center"/>
      <w:outlineLvl w:val="0"/>
    </w:pPr>
    <w:rPr>
      <w:rFonts w:ascii="CG Times" w:hAnsi="CG Times" w:cs="CG Times"/>
      <w:b/>
      <w:bCs/>
      <w:kern w:val="28"/>
    </w:rPr>
  </w:style>
  <w:style w:type="paragraph" w:styleId="Heading2">
    <w:name w:val="heading 2"/>
    <w:basedOn w:val="Normal"/>
    <w:next w:val="Normal"/>
    <w:qFormat/>
    <w:rsid w:val="003D58D3"/>
    <w:pPr>
      <w:keepNext/>
      <w:jc w:val="center"/>
      <w:outlineLvl w:val="1"/>
    </w:pPr>
    <w:rPr>
      <w:rFonts w:ascii="CG Times" w:hAnsi="CG Times" w:cs="CG Times"/>
      <w:b/>
      <w:bCs/>
    </w:rPr>
  </w:style>
  <w:style w:type="paragraph" w:styleId="Heading3">
    <w:name w:val="heading 3"/>
    <w:basedOn w:val="Normal"/>
    <w:next w:val="Normal"/>
    <w:qFormat/>
    <w:rsid w:val="003D58D3"/>
    <w:pPr>
      <w:keepNext/>
      <w:jc w:val="center"/>
      <w:outlineLvl w:val="2"/>
    </w:pPr>
    <w:rPr>
      <w:rFonts w:ascii="CG Times" w:hAnsi="CG Times" w:cs="CG Times"/>
      <w:b/>
      <w:bCs/>
    </w:rPr>
  </w:style>
  <w:style w:type="paragraph" w:styleId="Heading4">
    <w:name w:val="heading 4"/>
    <w:basedOn w:val="Normal"/>
    <w:next w:val="Normal"/>
    <w:qFormat/>
    <w:rsid w:val="003D58D3"/>
    <w:pPr>
      <w:keepNext/>
      <w:outlineLvl w:val="3"/>
    </w:pPr>
    <w:rPr>
      <w:rFonts w:ascii="CG Times" w:hAnsi="CG Times" w:cs="CG Times"/>
      <w:b/>
      <w:bCs/>
    </w:rPr>
  </w:style>
  <w:style w:type="paragraph" w:styleId="Heading5">
    <w:name w:val="heading 5"/>
    <w:basedOn w:val="Normal"/>
    <w:next w:val="Normal"/>
    <w:qFormat/>
    <w:rsid w:val="003D58D3"/>
    <w:pPr>
      <w:keepNext/>
      <w:jc w:val="center"/>
      <w:outlineLvl w:val="4"/>
    </w:pPr>
    <w:rPr>
      <w:rFonts w:ascii="CG Times (W1)" w:eastAsia="Arial Unicode MS" w:hAnsi="CG Times (W1)" w:cs="CG Times (W1)"/>
      <w:sz w:val="18"/>
      <w:szCs w:val="18"/>
      <w:u w:val="single"/>
    </w:rPr>
  </w:style>
  <w:style w:type="paragraph" w:styleId="Heading6">
    <w:name w:val="heading 6"/>
    <w:basedOn w:val="Normal"/>
    <w:next w:val="Normal"/>
    <w:qFormat/>
    <w:rsid w:val="003D58D3"/>
    <w:pPr>
      <w:keepNext/>
      <w:spacing w:before="80"/>
      <w:outlineLvl w:val="5"/>
    </w:pPr>
    <w:rPr>
      <w:rFonts w:ascii="CG Times (W1)" w:hAnsi="CG Times (W1)" w:cs="CG Times (W1)"/>
    </w:rPr>
  </w:style>
  <w:style w:type="paragraph" w:styleId="Heading7">
    <w:name w:val="heading 7"/>
    <w:basedOn w:val="Normal"/>
    <w:next w:val="Normal"/>
    <w:qFormat/>
    <w:rsid w:val="008A2C15"/>
    <w:pPr>
      <w:keepNext/>
      <w:spacing w:before="60"/>
      <w:outlineLvl w:val="6"/>
    </w:pPr>
    <w:rPr>
      <w:rFonts w:ascii="CG Times (W1)" w:hAnsi="CG Times (W1)" w:cs="CG Times (W1)"/>
      <w:sz w:val="18"/>
      <w:szCs w:val="18"/>
    </w:rPr>
  </w:style>
  <w:style w:type="paragraph" w:styleId="Heading9">
    <w:name w:val="heading 9"/>
    <w:basedOn w:val="Normal"/>
    <w:next w:val="Normal"/>
    <w:qFormat/>
    <w:rsid w:val="00FE03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A2C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58D3"/>
  </w:style>
  <w:style w:type="paragraph" w:styleId="Header">
    <w:name w:val="head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Footer">
    <w:name w:val="foot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PlainText">
    <w:name w:val="Plain Text"/>
    <w:basedOn w:val="Normal"/>
    <w:rsid w:val="003D58D3"/>
    <w:rPr>
      <w:sz w:val="20"/>
      <w:szCs w:val="20"/>
    </w:rPr>
  </w:style>
  <w:style w:type="paragraph" w:styleId="BodyText">
    <w:name w:val="Body Text"/>
    <w:basedOn w:val="Normal"/>
    <w:rsid w:val="003D58D3"/>
    <w:pPr>
      <w:tabs>
        <w:tab w:val="left" w:pos="1080"/>
        <w:tab w:val="left" w:pos="1440"/>
        <w:tab w:val="left" w:pos="1800"/>
      </w:tabs>
    </w:pPr>
    <w:rPr>
      <w:sz w:val="18"/>
      <w:szCs w:val="18"/>
    </w:rPr>
  </w:style>
  <w:style w:type="paragraph" w:styleId="BodyTextIndent">
    <w:name w:val="Body Text Indent"/>
    <w:basedOn w:val="Normal"/>
    <w:rsid w:val="003D58D3"/>
    <w:pPr>
      <w:ind w:left="2160" w:hanging="720"/>
    </w:pPr>
    <w:rPr>
      <w:rFonts w:ascii="CG Times" w:hAnsi="CG Times" w:cs="CG Times"/>
    </w:rPr>
  </w:style>
  <w:style w:type="paragraph" w:customStyle="1" w:styleId="JCARSourceNote">
    <w:name w:val="JCAR Source Note"/>
    <w:basedOn w:val="Normal"/>
    <w:rsid w:val="004F2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FC1"/>
    <w:rPr>
      <w:sz w:val="24"/>
      <w:szCs w:val="24"/>
    </w:rPr>
  </w:style>
  <w:style w:type="paragraph" w:styleId="Heading1">
    <w:name w:val="heading 1"/>
    <w:basedOn w:val="Normal"/>
    <w:next w:val="Normal"/>
    <w:qFormat/>
    <w:rsid w:val="003D58D3"/>
    <w:pPr>
      <w:keepNext/>
      <w:jc w:val="center"/>
      <w:outlineLvl w:val="0"/>
    </w:pPr>
    <w:rPr>
      <w:rFonts w:ascii="CG Times" w:hAnsi="CG Times" w:cs="CG Times"/>
      <w:b/>
      <w:bCs/>
      <w:kern w:val="28"/>
    </w:rPr>
  </w:style>
  <w:style w:type="paragraph" w:styleId="Heading2">
    <w:name w:val="heading 2"/>
    <w:basedOn w:val="Normal"/>
    <w:next w:val="Normal"/>
    <w:qFormat/>
    <w:rsid w:val="003D58D3"/>
    <w:pPr>
      <w:keepNext/>
      <w:jc w:val="center"/>
      <w:outlineLvl w:val="1"/>
    </w:pPr>
    <w:rPr>
      <w:rFonts w:ascii="CG Times" w:hAnsi="CG Times" w:cs="CG Times"/>
      <w:b/>
      <w:bCs/>
    </w:rPr>
  </w:style>
  <w:style w:type="paragraph" w:styleId="Heading3">
    <w:name w:val="heading 3"/>
    <w:basedOn w:val="Normal"/>
    <w:next w:val="Normal"/>
    <w:qFormat/>
    <w:rsid w:val="003D58D3"/>
    <w:pPr>
      <w:keepNext/>
      <w:jc w:val="center"/>
      <w:outlineLvl w:val="2"/>
    </w:pPr>
    <w:rPr>
      <w:rFonts w:ascii="CG Times" w:hAnsi="CG Times" w:cs="CG Times"/>
      <w:b/>
      <w:bCs/>
    </w:rPr>
  </w:style>
  <w:style w:type="paragraph" w:styleId="Heading4">
    <w:name w:val="heading 4"/>
    <w:basedOn w:val="Normal"/>
    <w:next w:val="Normal"/>
    <w:qFormat/>
    <w:rsid w:val="003D58D3"/>
    <w:pPr>
      <w:keepNext/>
      <w:outlineLvl w:val="3"/>
    </w:pPr>
    <w:rPr>
      <w:rFonts w:ascii="CG Times" w:hAnsi="CG Times" w:cs="CG Times"/>
      <w:b/>
      <w:bCs/>
    </w:rPr>
  </w:style>
  <w:style w:type="paragraph" w:styleId="Heading5">
    <w:name w:val="heading 5"/>
    <w:basedOn w:val="Normal"/>
    <w:next w:val="Normal"/>
    <w:qFormat/>
    <w:rsid w:val="003D58D3"/>
    <w:pPr>
      <w:keepNext/>
      <w:jc w:val="center"/>
      <w:outlineLvl w:val="4"/>
    </w:pPr>
    <w:rPr>
      <w:rFonts w:ascii="CG Times (W1)" w:eastAsia="Arial Unicode MS" w:hAnsi="CG Times (W1)" w:cs="CG Times (W1)"/>
      <w:sz w:val="18"/>
      <w:szCs w:val="18"/>
      <w:u w:val="single"/>
    </w:rPr>
  </w:style>
  <w:style w:type="paragraph" w:styleId="Heading6">
    <w:name w:val="heading 6"/>
    <w:basedOn w:val="Normal"/>
    <w:next w:val="Normal"/>
    <w:qFormat/>
    <w:rsid w:val="003D58D3"/>
    <w:pPr>
      <w:keepNext/>
      <w:spacing w:before="80"/>
      <w:outlineLvl w:val="5"/>
    </w:pPr>
    <w:rPr>
      <w:rFonts w:ascii="CG Times (W1)" w:hAnsi="CG Times (W1)" w:cs="CG Times (W1)"/>
    </w:rPr>
  </w:style>
  <w:style w:type="paragraph" w:styleId="Heading7">
    <w:name w:val="heading 7"/>
    <w:basedOn w:val="Normal"/>
    <w:next w:val="Normal"/>
    <w:qFormat/>
    <w:rsid w:val="008A2C15"/>
    <w:pPr>
      <w:keepNext/>
      <w:spacing w:before="60"/>
      <w:outlineLvl w:val="6"/>
    </w:pPr>
    <w:rPr>
      <w:rFonts w:ascii="CG Times (W1)" w:hAnsi="CG Times (W1)" w:cs="CG Times (W1)"/>
      <w:sz w:val="18"/>
      <w:szCs w:val="18"/>
    </w:rPr>
  </w:style>
  <w:style w:type="paragraph" w:styleId="Heading9">
    <w:name w:val="heading 9"/>
    <w:basedOn w:val="Normal"/>
    <w:next w:val="Normal"/>
    <w:qFormat/>
    <w:rsid w:val="00FE03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A2C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58D3"/>
  </w:style>
  <w:style w:type="paragraph" w:styleId="Header">
    <w:name w:val="head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Footer">
    <w:name w:val="foot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PlainText">
    <w:name w:val="Plain Text"/>
    <w:basedOn w:val="Normal"/>
    <w:rsid w:val="003D58D3"/>
    <w:rPr>
      <w:sz w:val="20"/>
      <w:szCs w:val="20"/>
    </w:rPr>
  </w:style>
  <w:style w:type="paragraph" w:styleId="BodyText">
    <w:name w:val="Body Text"/>
    <w:basedOn w:val="Normal"/>
    <w:rsid w:val="003D58D3"/>
    <w:pPr>
      <w:tabs>
        <w:tab w:val="left" w:pos="1080"/>
        <w:tab w:val="left" w:pos="1440"/>
        <w:tab w:val="left" w:pos="1800"/>
      </w:tabs>
    </w:pPr>
    <w:rPr>
      <w:sz w:val="18"/>
      <w:szCs w:val="18"/>
    </w:rPr>
  </w:style>
  <w:style w:type="paragraph" w:styleId="BodyTextIndent">
    <w:name w:val="Body Text Indent"/>
    <w:basedOn w:val="Normal"/>
    <w:rsid w:val="003D58D3"/>
    <w:pPr>
      <w:ind w:left="2160" w:hanging="720"/>
    </w:pPr>
    <w:rPr>
      <w:rFonts w:ascii="CG Times" w:hAnsi="CG Times" w:cs="CG Times"/>
    </w:rPr>
  </w:style>
  <w:style w:type="paragraph" w:customStyle="1" w:styleId="JCARSourceNote">
    <w:name w:val="JCAR Source Note"/>
    <w:basedOn w:val="Normal"/>
    <w:rsid w:val="004F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Julia Zwilling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