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6F" w:rsidRDefault="00C0066F" w:rsidP="00C006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66F" w:rsidRDefault="00C0066F" w:rsidP="00C006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742.905  Modifications of Parameters</w:t>
      </w:r>
      <w:r>
        <w:t xml:space="preserve"> </w:t>
      </w:r>
    </w:p>
    <w:p w:rsidR="00C0066F" w:rsidRDefault="00C0066F" w:rsidP="00C0066F">
      <w:pPr>
        <w:widowControl w:val="0"/>
        <w:autoSpaceDE w:val="0"/>
        <w:autoSpaceDN w:val="0"/>
        <w:adjustRightInd w:val="0"/>
      </w:pPr>
    </w:p>
    <w:p w:rsidR="00C0066F" w:rsidRDefault="00C0066F" w:rsidP="00C0066F">
      <w:pPr>
        <w:widowControl w:val="0"/>
        <w:autoSpaceDE w:val="0"/>
        <w:autoSpaceDN w:val="0"/>
        <w:adjustRightInd w:val="0"/>
      </w:pPr>
      <w:r>
        <w:t xml:space="preserve">Any proposed changes to Tier 2 parameters which are not provided for in Tier 2 shall be submitted to the Agency for review and approval.  A submittal under this Section shall include the following information: </w:t>
      </w:r>
    </w:p>
    <w:p w:rsidR="00981A6D" w:rsidRDefault="00981A6D" w:rsidP="00C0066F">
      <w:pPr>
        <w:widowControl w:val="0"/>
        <w:autoSpaceDE w:val="0"/>
        <w:autoSpaceDN w:val="0"/>
        <w:adjustRightInd w:val="0"/>
      </w:pPr>
    </w:p>
    <w:p w:rsidR="00C0066F" w:rsidRDefault="00C0066F" w:rsidP="00C006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justification for the modification; and </w:t>
      </w:r>
    </w:p>
    <w:p w:rsidR="00981A6D" w:rsidRDefault="00981A6D" w:rsidP="00C0066F">
      <w:pPr>
        <w:widowControl w:val="0"/>
        <w:autoSpaceDE w:val="0"/>
        <w:autoSpaceDN w:val="0"/>
        <w:adjustRightInd w:val="0"/>
        <w:ind w:left="1440" w:hanging="720"/>
      </w:pPr>
    </w:p>
    <w:p w:rsidR="00C0066F" w:rsidRDefault="00C0066F" w:rsidP="00C006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technical and mathematical basis for the modification. </w:t>
      </w:r>
    </w:p>
    <w:sectPr w:rsidR="00C0066F" w:rsidSect="00C00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66F"/>
    <w:rsid w:val="00134222"/>
    <w:rsid w:val="001A6D8B"/>
    <w:rsid w:val="005C3366"/>
    <w:rsid w:val="00981A6D"/>
    <w:rsid w:val="00C0066F"/>
    <w:rsid w:val="00C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