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A1" w:rsidRDefault="007D24A1" w:rsidP="007D24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24A1" w:rsidRDefault="007D24A1" w:rsidP="007D24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739.181  Disposal</w:t>
      </w:r>
      <w:r>
        <w:t xml:space="preserve"> </w:t>
      </w:r>
    </w:p>
    <w:p w:rsidR="007D24A1" w:rsidRDefault="007D24A1" w:rsidP="007D24A1">
      <w:pPr>
        <w:widowControl w:val="0"/>
        <w:autoSpaceDE w:val="0"/>
        <w:autoSpaceDN w:val="0"/>
        <w:adjustRightInd w:val="0"/>
      </w:pPr>
    </w:p>
    <w:p w:rsidR="007D24A1" w:rsidRDefault="007D24A1" w:rsidP="007D24A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Disposal of hazardous used oils.  </w:t>
      </w:r>
      <w:r w:rsidR="00F845A9">
        <w:t>A u</w:t>
      </w:r>
      <w:r>
        <w:t xml:space="preserve">sed </w:t>
      </w:r>
      <w:r w:rsidR="007F6353">
        <w:t>oil</w:t>
      </w:r>
      <w:r>
        <w:t xml:space="preserve"> that </w:t>
      </w:r>
      <w:r w:rsidR="0067480E">
        <w:t>is</w:t>
      </w:r>
      <w:r>
        <w:t xml:space="preserve"> identified as a hazardous waste and </w:t>
      </w:r>
      <w:r w:rsidR="00DA4B4B">
        <w:t xml:space="preserve">which </w:t>
      </w:r>
      <w:r>
        <w:t xml:space="preserve">cannot be recycled in accordance with this Part must be managed in accordance with the hazardous waste management requirements of 35 Ill. Adm. Code </w:t>
      </w:r>
      <w:r w:rsidR="007265EB">
        <w:t xml:space="preserve">702, </w:t>
      </w:r>
      <w:r>
        <w:t xml:space="preserve">703, </w:t>
      </w:r>
      <w:r w:rsidR="007265EB">
        <w:t xml:space="preserve">and </w:t>
      </w:r>
      <w:r>
        <w:t xml:space="preserve">720 through 728. </w:t>
      </w:r>
    </w:p>
    <w:p w:rsidR="004442DF" w:rsidRDefault="004442DF" w:rsidP="007D24A1">
      <w:pPr>
        <w:widowControl w:val="0"/>
        <w:autoSpaceDE w:val="0"/>
        <w:autoSpaceDN w:val="0"/>
        <w:adjustRightInd w:val="0"/>
        <w:ind w:left="1440" w:hanging="720"/>
      </w:pPr>
    </w:p>
    <w:p w:rsidR="007D24A1" w:rsidRDefault="007D24A1" w:rsidP="007D24A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Disposal of </w:t>
      </w:r>
      <w:r w:rsidR="007422FE">
        <w:t>non-hazardous</w:t>
      </w:r>
      <w:r>
        <w:t xml:space="preserve"> used oils.  </w:t>
      </w:r>
      <w:r w:rsidR="00F845A9">
        <w:t>A u</w:t>
      </w:r>
      <w:r>
        <w:t>sed</w:t>
      </w:r>
      <w:r w:rsidR="00E37666">
        <w:t xml:space="preserve"> oil</w:t>
      </w:r>
      <w:r w:rsidR="007422FE">
        <w:t xml:space="preserve"> </w:t>
      </w:r>
      <w:r>
        <w:t xml:space="preserve">that </w:t>
      </w:r>
      <w:r w:rsidR="0067480E">
        <w:t>is</w:t>
      </w:r>
      <w:r>
        <w:t xml:space="preserve"> not </w:t>
      </w:r>
      <w:r w:rsidR="0067480E">
        <w:t xml:space="preserve">a </w:t>
      </w:r>
      <w:r>
        <w:t xml:space="preserve">hazardous </w:t>
      </w:r>
      <w:r w:rsidR="0067480E">
        <w:t>waste</w:t>
      </w:r>
      <w:r>
        <w:t xml:space="preserve"> and cannot be recycled under this Part must be disposed </w:t>
      </w:r>
      <w:r w:rsidR="000C5E43">
        <w:t xml:space="preserve">of </w:t>
      </w:r>
      <w:r>
        <w:t>in accordance with the requirements of 35 Ill. Adm. Code 807 through 815 and 40 CFR 257 and 258</w:t>
      </w:r>
      <w:r w:rsidR="00806492">
        <w:t>, incorporated by reference in 35 Ill. Adm. Code 720.111(b)</w:t>
      </w:r>
      <w:r>
        <w:t xml:space="preserve">. </w:t>
      </w:r>
    </w:p>
    <w:p w:rsidR="0072298B" w:rsidRDefault="0072298B" w:rsidP="007D24A1">
      <w:pPr>
        <w:widowControl w:val="0"/>
        <w:autoSpaceDE w:val="0"/>
        <w:autoSpaceDN w:val="0"/>
        <w:adjustRightInd w:val="0"/>
        <w:ind w:left="1440" w:hanging="720"/>
      </w:pPr>
    </w:p>
    <w:p w:rsidR="00806492" w:rsidRPr="00D55B37" w:rsidRDefault="0080649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9047B2">
        <w:t>17963</w:t>
      </w:r>
      <w:r w:rsidRPr="00D55B37">
        <w:t xml:space="preserve">, effective </w:t>
      </w:r>
      <w:r w:rsidR="007A19AA">
        <w:t>October 24, 2013</w:t>
      </w:r>
      <w:r w:rsidRPr="00D55B37">
        <w:t>)</w:t>
      </w:r>
    </w:p>
    <w:sectPr w:rsidR="00806492" w:rsidRPr="00D55B37" w:rsidSect="007D24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24A1"/>
    <w:rsid w:val="000C5E43"/>
    <w:rsid w:val="002A0F04"/>
    <w:rsid w:val="003E3A52"/>
    <w:rsid w:val="004442DF"/>
    <w:rsid w:val="00587C34"/>
    <w:rsid w:val="005C3366"/>
    <w:rsid w:val="005D4C60"/>
    <w:rsid w:val="0067480E"/>
    <w:rsid w:val="006D24A9"/>
    <w:rsid w:val="00716479"/>
    <w:rsid w:val="0072298B"/>
    <w:rsid w:val="007265EB"/>
    <w:rsid w:val="00732D1F"/>
    <w:rsid w:val="007422FE"/>
    <w:rsid w:val="00764E55"/>
    <w:rsid w:val="007770CF"/>
    <w:rsid w:val="007A19AA"/>
    <w:rsid w:val="007D24A1"/>
    <w:rsid w:val="007F6353"/>
    <w:rsid w:val="00806492"/>
    <w:rsid w:val="008E52C2"/>
    <w:rsid w:val="009047B2"/>
    <w:rsid w:val="00941441"/>
    <w:rsid w:val="009469C3"/>
    <w:rsid w:val="00A75D19"/>
    <w:rsid w:val="00DA4B4B"/>
    <w:rsid w:val="00E37666"/>
    <w:rsid w:val="00E61A79"/>
    <w:rsid w:val="00E63E12"/>
    <w:rsid w:val="00F8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1332A18-CD6F-4F68-AB6D-415CE22F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22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739</vt:lpstr>
    </vt:vector>
  </TitlesOfParts>
  <Company>State of Illinois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739</dc:title>
  <dc:subject/>
  <dc:creator>Illinois General Assembly</dc:creator>
  <cp:keywords/>
  <dc:description/>
  <cp:lastModifiedBy>King, Melissa A.</cp:lastModifiedBy>
  <cp:revision>2</cp:revision>
  <dcterms:created xsi:type="dcterms:W3CDTF">2013-12-11T22:51:00Z</dcterms:created>
  <dcterms:modified xsi:type="dcterms:W3CDTF">2013-12-11T22:51:00Z</dcterms:modified>
</cp:coreProperties>
</file>