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10" w:rsidRDefault="009A0E10" w:rsidP="004551A9">
      <w:pPr>
        <w:widowControl w:val="0"/>
        <w:autoSpaceDE w:val="0"/>
        <w:autoSpaceDN w:val="0"/>
        <w:adjustRightInd w:val="0"/>
      </w:pPr>
    </w:p>
    <w:p w:rsidR="004551A9" w:rsidRDefault="004551A9" w:rsidP="004551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739.130  </w:t>
      </w:r>
      <w:r w:rsidR="00322D4B">
        <w:rPr>
          <w:b/>
          <w:bCs/>
        </w:rPr>
        <w:t>Do-It-Yourselfer</w:t>
      </w:r>
      <w:r w:rsidR="00CC7046">
        <w:rPr>
          <w:b/>
          <w:bCs/>
        </w:rPr>
        <w:t xml:space="preserve"> Used</w:t>
      </w:r>
      <w:r w:rsidR="00592ECF" w:rsidDel="00592EC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22D4B">
        <w:rPr>
          <w:b/>
          <w:bCs/>
        </w:rPr>
        <w:t>Oil Collection Centers</w:t>
      </w:r>
      <w:r>
        <w:t xml:space="preserve"> </w:t>
      </w:r>
    </w:p>
    <w:p w:rsidR="004551A9" w:rsidRDefault="004551A9" w:rsidP="004551A9">
      <w:pPr>
        <w:widowControl w:val="0"/>
        <w:autoSpaceDE w:val="0"/>
        <w:autoSpaceDN w:val="0"/>
        <w:adjustRightInd w:val="0"/>
      </w:pPr>
    </w:p>
    <w:p w:rsidR="004551A9" w:rsidRDefault="004551A9" w:rsidP="004551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owners or operators of all do-it-yourselfer (DIY) used oil collection centers.  A DIY used oil collection center is any site or facility that accepts or aggregates and stores used oil collected only from household do-it-yourselfers. </w:t>
      </w:r>
    </w:p>
    <w:p w:rsidR="003B119B" w:rsidRDefault="003B119B" w:rsidP="00CD60DA">
      <w:pPr>
        <w:widowControl w:val="0"/>
        <w:autoSpaceDE w:val="0"/>
        <w:autoSpaceDN w:val="0"/>
        <w:adjustRightInd w:val="0"/>
      </w:pPr>
    </w:p>
    <w:p w:rsidR="004551A9" w:rsidRDefault="004551A9" w:rsidP="004551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DIY </w:t>
      </w:r>
      <w:r w:rsidR="00830EFC">
        <w:t>Used Oil Collection Center Requirements</w:t>
      </w:r>
      <w:r>
        <w:t xml:space="preserve">.  Owners or operators of all DIY used oil collection centers must comply with the generator standards in Subpart C. </w:t>
      </w:r>
    </w:p>
    <w:p w:rsidR="00322D4B" w:rsidRDefault="00322D4B" w:rsidP="00CD60DA">
      <w:pPr>
        <w:pStyle w:val="JCARSourceNote"/>
      </w:pPr>
    </w:p>
    <w:p w:rsidR="00322D4B" w:rsidRPr="00D55B37" w:rsidRDefault="00597679">
      <w:pPr>
        <w:pStyle w:val="JCARSourceNote"/>
        <w:ind w:left="720"/>
      </w:pPr>
      <w:r>
        <w:t>(Source:  Amended at 4</w:t>
      </w:r>
      <w:r w:rsidR="0051677D">
        <w:t>3</w:t>
      </w:r>
      <w:bookmarkStart w:id="0" w:name="_GoBack"/>
      <w:bookmarkEnd w:id="0"/>
      <w:r>
        <w:t xml:space="preserve"> Ill. Reg. </w:t>
      </w:r>
      <w:r w:rsidR="008066CB">
        <w:t>667</w:t>
      </w:r>
      <w:r>
        <w:t xml:space="preserve">, effective </w:t>
      </w:r>
      <w:r w:rsidR="008066CB">
        <w:t>November 19, 2018</w:t>
      </w:r>
      <w:r>
        <w:t>)</w:t>
      </w:r>
    </w:p>
    <w:sectPr w:rsidR="00322D4B" w:rsidRPr="00D55B37" w:rsidSect="00455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1A9"/>
    <w:rsid w:val="0002692A"/>
    <w:rsid w:val="00145761"/>
    <w:rsid w:val="00322D4B"/>
    <w:rsid w:val="003B119B"/>
    <w:rsid w:val="004551A9"/>
    <w:rsid w:val="0051677D"/>
    <w:rsid w:val="00592ECF"/>
    <w:rsid w:val="00597679"/>
    <w:rsid w:val="005C3366"/>
    <w:rsid w:val="008066CB"/>
    <w:rsid w:val="00830EFC"/>
    <w:rsid w:val="00987EEF"/>
    <w:rsid w:val="009A0E10"/>
    <w:rsid w:val="00C72682"/>
    <w:rsid w:val="00CC7046"/>
    <w:rsid w:val="00CD60DA"/>
    <w:rsid w:val="00E111EC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C90834-7BC5-4B21-8CF9-757A209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2019-01-10T17:19:00Z</dcterms:modified>
</cp:coreProperties>
</file>