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FE" w:rsidRDefault="00D97DFE" w:rsidP="00D97D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D97DFE" w:rsidRDefault="00D97DFE" w:rsidP="00D97DFE">
      <w:pPr>
        <w:widowControl w:val="0"/>
        <w:autoSpaceDE w:val="0"/>
        <w:autoSpaceDN w:val="0"/>
        <w:adjustRightInd w:val="0"/>
        <w:jc w:val="center"/>
      </w:pPr>
    </w:p>
    <w:p w:rsidR="00D97DFE" w:rsidRDefault="00D97DFE" w:rsidP="00D97DF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738.101</w:t>
      </w:r>
      <w:r>
        <w:tab/>
        <w:t xml:space="preserve">Purpose, Scope, and Applicability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738.102</w:t>
      </w:r>
      <w:r>
        <w:tab/>
        <w:t xml:space="preserve">Definitions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738.103</w:t>
      </w:r>
      <w:r>
        <w:tab/>
        <w:t xml:space="preserve">Dilution Prohibited as a Substitute for Treatment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738.104</w:t>
      </w:r>
      <w:r>
        <w:tab/>
        <w:t xml:space="preserve">Case-by-Case Extensions of an Effective Date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738.105</w:t>
      </w:r>
      <w:r>
        <w:tab/>
        <w:t xml:space="preserve">Waste Analysis </w:t>
      </w:r>
    </w:p>
    <w:p w:rsidR="00EF75A0" w:rsidRDefault="00EF75A0" w:rsidP="00D97DFE">
      <w:pPr>
        <w:widowControl w:val="0"/>
        <w:autoSpaceDE w:val="0"/>
        <w:autoSpaceDN w:val="0"/>
        <w:adjustRightInd w:val="0"/>
        <w:ind w:left="1440" w:hanging="1440"/>
      </w:pPr>
      <w:r>
        <w:t>738.106</w:t>
      </w:r>
      <w:r>
        <w:tab/>
        <w:t xml:space="preserve">Electronic </w:t>
      </w:r>
      <w:r w:rsidR="00652A96">
        <w:t>Reporting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PROHIBITIONS ON INJECTION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738.110</w:t>
      </w:r>
      <w:r>
        <w:tab/>
      </w:r>
      <w:r w:rsidR="00443666">
        <w:t>Waste-Specific</w:t>
      </w:r>
      <w:r>
        <w:t xml:space="preserve"> Prohibitions</w:t>
      </w:r>
      <w:r w:rsidR="00443666">
        <w:t>:</w:t>
      </w:r>
      <w:r w:rsidR="003659D8">
        <w:t xml:space="preserve"> </w:t>
      </w:r>
      <w:r w:rsidR="005F31C5">
        <w:t xml:space="preserve"> </w:t>
      </w:r>
      <w:r>
        <w:t xml:space="preserve">Solvent Wastes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738.111</w:t>
      </w:r>
      <w:r>
        <w:tab/>
      </w:r>
      <w:r w:rsidR="00443666">
        <w:t>Waste-Specific</w:t>
      </w:r>
      <w:r>
        <w:t xml:space="preserve"> Prohibitions</w:t>
      </w:r>
      <w:r w:rsidR="00443666">
        <w:t>:</w:t>
      </w:r>
      <w:r w:rsidR="003659D8">
        <w:t xml:space="preserve"> </w:t>
      </w:r>
      <w:r w:rsidR="005F31C5">
        <w:t xml:space="preserve"> </w:t>
      </w:r>
      <w:r>
        <w:t xml:space="preserve">Dioxin-Containing Wastes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738.112</w:t>
      </w:r>
      <w:r>
        <w:tab/>
      </w:r>
      <w:r w:rsidR="00443666">
        <w:t>Waste-Specific</w:t>
      </w:r>
      <w:r>
        <w:t xml:space="preserve"> Prohibitions</w:t>
      </w:r>
      <w:r w:rsidR="00443666">
        <w:t>:</w:t>
      </w:r>
      <w:r w:rsidR="003659D8">
        <w:t xml:space="preserve"> </w:t>
      </w:r>
      <w:r w:rsidR="005F31C5">
        <w:t xml:space="preserve"> </w:t>
      </w:r>
      <w:r>
        <w:t xml:space="preserve">California List Wastes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738.114</w:t>
      </w:r>
      <w:r>
        <w:tab/>
      </w:r>
      <w:r w:rsidR="00443666">
        <w:t>Waste-Specific</w:t>
      </w:r>
      <w:r>
        <w:t xml:space="preserve"> Prohibitions</w:t>
      </w:r>
      <w:r w:rsidR="00443666">
        <w:t>:</w:t>
      </w:r>
      <w:r w:rsidR="003659D8">
        <w:t xml:space="preserve"> </w:t>
      </w:r>
      <w:r w:rsidR="005F31C5">
        <w:t xml:space="preserve"> </w:t>
      </w:r>
      <w:r>
        <w:t xml:space="preserve">First Third Wastes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738.115</w:t>
      </w:r>
      <w:r>
        <w:tab/>
      </w:r>
      <w:r w:rsidR="00443666">
        <w:t>Waste-Specific</w:t>
      </w:r>
      <w:r>
        <w:t xml:space="preserve"> Prohibitions</w:t>
      </w:r>
      <w:r w:rsidR="00443666">
        <w:t>:</w:t>
      </w:r>
      <w:r w:rsidR="003659D8">
        <w:t xml:space="preserve"> </w:t>
      </w:r>
      <w:r w:rsidR="005F31C5">
        <w:t xml:space="preserve"> </w:t>
      </w:r>
      <w:r>
        <w:t xml:space="preserve">Second Third Wastes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738.116</w:t>
      </w:r>
      <w:r>
        <w:tab/>
      </w:r>
      <w:r w:rsidR="00443666">
        <w:t>Waste-Specific</w:t>
      </w:r>
      <w:r>
        <w:t xml:space="preserve"> Prohibitions</w:t>
      </w:r>
      <w:r w:rsidR="00443666">
        <w:t>:</w:t>
      </w:r>
      <w:r w:rsidR="003659D8">
        <w:t xml:space="preserve"> </w:t>
      </w:r>
      <w:r w:rsidR="005F31C5">
        <w:t xml:space="preserve"> </w:t>
      </w:r>
      <w:r>
        <w:t xml:space="preserve">Third Third Wastes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738.117</w:t>
      </w:r>
      <w:r>
        <w:tab/>
        <w:t>Waste-Specific Prohibitions</w:t>
      </w:r>
      <w:r w:rsidR="00443666">
        <w:t>:</w:t>
      </w:r>
      <w:r w:rsidR="003659D8">
        <w:t xml:space="preserve"> </w:t>
      </w:r>
      <w:r w:rsidR="005F31C5">
        <w:t xml:space="preserve"> </w:t>
      </w:r>
      <w:r>
        <w:t xml:space="preserve">Newly-Listed Wastes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738.118</w:t>
      </w:r>
      <w:r>
        <w:tab/>
        <w:t xml:space="preserve">Waste-Specific </w:t>
      </w:r>
      <w:r w:rsidR="00D5337E">
        <w:t>Prohibitions</w:t>
      </w:r>
      <w:r w:rsidR="005F31C5">
        <w:t>:</w:t>
      </w:r>
      <w:r w:rsidR="003659D8">
        <w:t xml:space="preserve"> </w:t>
      </w:r>
      <w:r w:rsidR="005F31C5">
        <w:t xml:space="preserve"> </w:t>
      </w:r>
      <w:r>
        <w:t xml:space="preserve">Newly-Listed and Identified Wastes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PETITION STANDARDS AND PROCEDURES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738.120</w:t>
      </w:r>
      <w:r>
        <w:tab/>
        <w:t xml:space="preserve">Petitions to Allow Injection of a Prohibited Waste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738.121</w:t>
      </w:r>
      <w:r>
        <w:tab/>
        <w:t xml:space="preserve">Required Information to Support Petitions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738.122</w:t>
      </w:r>
      <w:r>
        <w:tab/>
        <w:t>Submission, Review</w:t>
      </w:r>
      <w:r w:rsidR="00645C54">
        <w:t>,</w:t>
      </w:r>
      <w:r>
        <w:t xml:space="preserve"> and Approval or Denial of Petitions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738.123</w:t>
      </w:r>
      <w:r>
        <w:tab/>
        <w:t xml:space="preserve">Review of Adjusted Standards </w:t>
      </w:r>
    </w:p>
    <w:p w:rsidR="00D97DFE" w:rsidRDefault="00D97DFE" w:rsidP="00D97DFE">
      <w:pPr>
        <w:widowControl w:val="0"/>
        <w:autoSpaceDE w:val="0"/>
        <w:autoSpaceDN w:val="0"/>
        <w:adjustRightInd w:val="0"/>
        <w:ind w:left="1440" w:hanging="1440"/>
      </w:pPr>
      <w:r>
        <w:t>738.124</w:t>
      </w:r>
      <w:r>
        <w:tab/>
        <w:t xml:space="preserve">Termination of Approved Petition </w:t>
      </w:r>
    </w:p>
    <w:sectPr w:rsidR="00D97DFE" w:rsidSect="00D97D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DFE"/>
    <w:rsid w:val="0009743C"/>
    <w:rsid w:val="003659D8"/>
    <w:rsid w:val="00443666"/>
    <w:rsid w:val="005D0B65"/>
    <w:rsid w:val="005F31C5"/>
    <w:rsid w:val="00645C54"/>
    <w:rsid w:val="00652A96"/>
    <w:rsid w:val="00777CC3"/>
    <w:rsid w:val="00970475"/>
    <w:rsid w:val="00B466C2"/>
    <w:rsid w:val="00D5337E"/>
    <w:rsid w:val="00D97DFE"/>
    <w:rsid w:val="00EF75A0"/>
    <w:rsid w:val="00F73E84"/>
    <w:rsid w:val="00FB2699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95D21C-A607-41E4-93BF-AC72C31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Lane, Arlene L.</cp:lastModifiedBy>
  <cp:revision>2</cp:revision>
  <dcterms:created xsi:type="dcterms:W3CDTF">2018-12-20T15:11:00Z</dcterms:created>
  <dcterms:modified xsi:type="dcterms:W3CDTF">2018-12-20T15:11:00Z</dcterms:modified>
</cp:coreProperties>
</file>