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1B6" w:rsidRDefault="00B151B6" w:rsidP="00B151B6">
      <w:pPr>
        <w:widowControl w:val="0"/>
        <w:autoSpaceDE w:val="0"/>
        <w:autoSpaceDN w:val="0"/>
        <w:adjustRightInd w:val="0"/>
      </w:pPr>
    </w:p>
    <w:p w:rsidR="00B151B6" w:rsidRDefault="00B151B6" w:rsidP="00B151B6">
      <w:pPr>
        <w:widowControl w:val="0"/>
        <w:autoSpaceDE w:val="0"/>
        <w:autoSpaceDN w:val="0"/>
        <w:adjustRightInd w:val="0"/>
      </w:pPr>
      <w:r>
        <w:rPr>
          <w:b/>
          <w:bCs/>
        </w:rPr>
        <w:t>Section 733.152  Waste Management</w:t>
      </w:r>
      <w:r>
        <w:t xml:space="preserve"> </w:t>
      </w:r>
    </w:p>
    <w:p w:rsidR="00B151B6" w:rsidRDefault="00B151B6" w:rsidP="00B151B6">
      <w:pPr>
        <w:widowControl w:val="0"/>
        <w:autoSpaceDE w:val="0"/>
        <w:autoSpaceDN w:val="0"/>
        <w:adjustRightInd w:val="0"/>
      </w:pPr>
    </w:p>
    <w:p w:rsidR="00B151B6" w:rsidRDefault="00B151B6" w:rsidP="00B151B6">
      <w:pPr>
        <w:widowControl w:val="0"/>
        <w:autoSpaceDE w:val="0"/>
        <w:autoSpaceDN w:val="0"/>
        <w:adjustRightInd w:val="0"/>
        <w:ind w:left="1440" w:hanging="720"/>
      </w:pPr>
      <w:r>
        <w:t>a)</w:t>
      </w:r>
      <w:r>
        <w:tab/>
        <w:t xml:space="preserve">A universal waste transporter </w:t>
      </w:r>
      <w:r w:rsidR="00DA5F72">
        <w:t>must</w:t>
      </w:r>
      <w:r>
        <w:t xml:space="preserve"> comply with all applicable USDOT regulations in 49 CFR 171 </w:t>
      </w:r>
      <w:r w:rsidR="00DA5F72" w:rsidRPr="00495EFA">
        <w:t>(General Information, Regulations, and Definitions), 172 (Hazardous Materials Table, Special Provisions, Hazardous Materials Communications, Emergency Response Information, and Training Requirements), 173 (Shippers</w:t>
      </w:r>
      <w:r w:rsidR="006C134A">
        <w:t xml:space="preserve"> – </w:t>
      </w:r>
      <w:r w:rsidR="00DA5F72" w:rsidRPr="00495EFA">
        <w:t>General Requirements for Shipments and Packages), 174 (Carriage by Rail), 175 (Carriage by Aircraft), 176 (Carriage by Vessel), 177 (Carriage by Public Highway), 178 (Specifications for Packagings), 179 (Specifications for Tank Cars), and</w:t>
      </w:r>
      <w:r w:rsidR="00DA5F72">
        <w:t xml:space="preserve"> </w:t>
      </w:r>
      <w:r>
        <w:t xml:space="preserve">180 </w:t>
      </w:r>
      <w:r w:rsidR="00DA5F72" w:rsidRPr="0064543C">
        <w:t>(Continuing Qualification and Maintenance of Packagings), incorporated by reference in 35 Ill. Adm. Code 720.111</w:t>
      </w:r>
      <w:r w:rsidR="00BC2734">
        <w:t>(b)</w:t>
      </w:r>
      <w:r w:rsidR="00DA5F72">
        <w:t xml:space="preserve"> </w:t>
      </w:r>
      <w:r>
        <w:t>for transport of any universal waste that meets the definition of hazardous material in 49 CFR 171.8</w:t>
      </w:r>
      <w:r w:rsidR="00DA5F72">
        <w:t xml:space="preserve"> (Definitions and Abbreviations)</w:t>
      </w:r>
      <w:r>
        <w:t>, incorporated by reference in Section 720.111</w:t>
      </w:r>
      <w:r w:rsidR="00DA5F72">
        <w:t>(b)</w:t>
      </w:r>
      <w:r>
        <w:t>.  For purposes of the USDOT regulations, a material is considered a hazardous waste if it is subject to the Hazardous Waste Manifest Requirements of 35 Ill. Adm. Code 722.  Because universal waste does not require a hazardous waste manifest, it is not considered hazardous waste under the USDOT regulations.</w:t>
      </w:r>
    </w:p>
    <w:p w:rsidR="00454695" w:rsidRDefault="00454695" w:rsidP="00070069">
      <w:pPr>
        <w:widowControl w:val="0"/>
        <w:autoSpaceDE w:val="0"/>
        <w:autoSpaceDN w:val="0"/>
        <w:adjustRightInd w:val="0"/>
      </w:pPr>
    </w:p>
    <w:p w:rsidR="00DA5F72" w:rsidRDefault="00B151B6" w:rsidP="00B151B6">
      <w:pPr>
        <w:widowControl w:val="0"/>
        <w:autoSpaceDE w:val="0"/>
        <w:autoSpaceDN w:val="0"/>
        <w:adjustRightInd w:val="0"/>
        <w:ind w:left="1440" w:hanging="720"/>
      </w:pPr>
      <w:r>
        <w:t>b)</w:t>
      </w:r>
      <w:r>
        <w:tab/>
        <w:t>Some universal waste materials are regulated by the USDOT as hazardous materials because they meet the criteria for one or more hazard classes specified in 49 CFR 173.2</w:t>
      </w:r>
      <w:r w:rsidR="00DA5F72">
        <w:t xml:space="preserve"> </w:t>
      </w:r>
      <w:r w:rsidR="00DA5F72" w:rsidRPr="0064543C">
        <w:t>(Hazardous Materials Classes and Index to Hazard Class Definitions)</w:t>
      </w:r>
      <w:r>
        <w:t>, incorporated by reference in Section 720.111</w:t>
      </w:r>
      <w:r w:rsidR="006C134A">
        <w:t>(b)</w:t>
      </w:r>
      <w:r>
        <w:t>.  As universal</w:t>
      </w:r>
      <w:r w:rsidR="002B580A">
        <w:t xml:space="preserve"> waste </w:t>
      </w:r>
      <w:r>
        <w:t>shipments do not require a manifest under 35 Ill. Adm. Code 722, they may not be described by the USDOT proper shipping name "hazardous waste, (l) or (s), n.o.s.</w:t>
      </w:r>
      <w:r w:rsidR="00DA5F72">
        <w:t>,</w:t>
      </w:r>
      <w:r>
        <w:t>" nor may the hazardous material</w:t>
      </w:r>
      <w:r w:rsidR="00290145">
        <w:t>'</w:t>
      </w:r>
      <w:r>
        <w:t>s proper shipping name be modified by adding the word "waste"</w:t>
      </w:r>
      <w:r w:rsidR="00413798">
        <w:t>.</w:t>
      </w:r>
    </w:p>
    <w:p w:rsidR="00B151B6" w:rsidRDefault="00B151B6" w:rsidP="00070069">
      <w:pPr>
        <w:widowControl w:val="0"/>
        <w:autoSpaceDE w:val="0"/>
        <w:autoSpaceDN w:val="0"/>
        <w:adjustRightInd w:val="0"/>
      </w:pPr>
    </w:p>
    <w:p w:rsidR="00DA5F72" w:rsidRPr="00D55B37" w:rsidRDefault="00413798">
      <w:pPr>
        <w:pStyle w:val="JCARSourceNote"/>
        <w:ind w:left="720"/>
      </w:pPr>
      <w:r>
        <w:t xml:space="preserve">(Source:  Amended at 42 Ill. Reg. </w:t>
      </w:r>
      <w:r w:rsidR="00C06504">
        <w:t>25200</w:t>
      </w:r>
      <w:r>
        <w:t xml:space="preserve">, effective </w:t>
      </w:r>
      <w:bookmarkStart w:id="0" w:name="_GoBack"/>
      <w:r w:rsidR="00C06504">
        <w:t>November 19, 2018</w:t>
      </w:r>
      <w:bookmarkEnd w:id="0"/>
      <w:r>
        <w:t>)</w:t>
      </w:r>
    </w:p>
    <w:sectPr w:rsidR="00DA5F72" w:rsidRPr="00D55B37" w:rsidSect="00B151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51B6"/>
    <w:rsid w:val="00070069"/>
    <w:rsid w:val="00290145"/>
    <w:rsid w:val="002B580A"/>
    <w:rsid w:val="00401A9F"/>
    <w:rsid w:val="00413798"/>
    <w:rsid w:val="00454695"/>
    <w:rsid w:val="005212C4"/>
    <w:rsid w:val="005C3366"/>
    <w:rsid w:val="0063128C"/>
    <w:rsid w:val="00646D53"/>
    <w:rsid w:val="006C134A"/>
    <w:rsid w:val="008C62FA"/>
    <w:rsid w:val="00AF4FCB"/>
    <w:rsid w:val="00B151B6"/>
    <w:rsid w:val="00BC2734"/>
    <w:rsid w:val="00C06504"/>
    <w:rsid w:val="00DA5F72"/>
    <w:rsid w:val="00DB52FE"/>
    <w:rsid w:val="00E838A7"/>
    <w:rsid w:val="00F1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8C57B9A-2051-4E19-947A-FEB8142D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A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733</vt:lpstr>
    </vt:vector>
  </TitlesOfParts>
  <Company>State of Illinois</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733</dc:title>
  <dc:subject/>
  <dc:creator>Illinois General Assembly</dc:creator>
  <cp:keywords/>
  <dc:description/>
  <cp:lastModifiedBy>Lane, Arlene L.</cp:lastModifiedBy>
  <cp:revision>4</cp:revision>
  <dcterms:created xsi:type="dcterms:W3CDTF">2018-12-20T14:52:00Z</dcterms:created>
  <dcterms:modified xsi:type="dcterms:W3CDTF">2018-12-27T23:05:00Z</dcterms:modified>
</cp:coreProperties>
</file>