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3BE4A" w14:textId="77777777" w:rsidR="00C5600C" w:rsidRDefault="00C5600C" w:rsidP="00C5600C">
      <w:pPr>
        <w:spacing w:before="0" w:after="0"/>
      </w:pPr>
    </w:p>
    <w:p w14:paraId="1AD801AA" w14:textId="77777777" w:rsidR="00C5600C" w:rsidRPr="00C5600C" w:rsidRDefault="00C5600C" w:rsidP="00C5600C">
      <w:pPr>
        <w:spacing w:before="0" w:after="0"/>
        <w:rPr>
          <w:b/>
        </w:rPr>
      </w:pPr>
      <w:r w:rsidRPr="00C5600C">
        <w:rPr>
          <w:b/>
        </w:rPr>
        <w:t>Section 726.608  Shipping from a Healthcare Facility or Reverse Distributor</w:t>
      </w:r>
    </w:p>
    <w:p w14:paraId="6BC495FF" w14:textId="77777777" w:rsidR="00C5600C" w:rsidRDefault="00C5600C" w:rsidP="00C5600C">
      <w:pPr>
        <w:spacing w:before="0" w:after="0"/>
      </w:pPr>
    </w:p>
    <w:p w14:paraId="6FBB3D29" w14:textId="77777777" w:rsidR="00C5600C" w:rsidRPr="00C5600C" w:rsidRDefault="00C5600C" w:rsidP="00C5600C">
      <w:pPr>
        <w:spacing w:before="0" w:after="0"/>
        <w:ind w:left="1440" w:hanging="720"/>
      </w:pPr>
      <w:r w:rsidRPr="00C5600C">
        <w:t>a)</w:t>
      </w:r>
      <w:r>
        <w:tab/>
      </w:r>
      <w:r w:rsidRPr="00C5600C">
        <w:t>Shipping Non-Creditable Hazardous Waste Pharmaceuticals or Evaluated Hazardous Waste Pharmaceuticals.  A healthcare facility must ship non-creditable hazardous waste pharmaceuticals and a reverse distributor must ship evaluated hazardous waste pharmaceuticals off-site to a designated facility (such as a permitted or interim status treatment, storage, or disposal facility) in compliance with the following requirements:</w:t>
      </w:r>
    </w:p>
    <w:p w14:paraId="7D2652E4" w14:textId="77777777" w:rsidR="00C5600C" w:rsidRDefault="00C5600C" w:rsidP="00C5600C">
      <w:pPr>
        <w:spacing w:before="0" w:after="0"/>
      </w:pPr>
    </w:p>
    <w:p w14:paraId="4246DE8D" w14:textId="77777777" w:rsidR="00C5600C" w:rsidRPr="00C5600C" w:rsidRDefault="00C5600C" w:rsidP="00C5600C">
      <w:pPr>
        <w:spacing w:before="0" w:after="0"/>
        <w:ind w:left="2160" w:hanging="720"/>
      </w:pPr>
      <w:r w:rsidRPr="00C5600C">
        <w:t>1)</w:t>
      </w:r>
      <w:r>
        <w:tab/>
      </w:r>
      <w:r w:rsidRPr="00C5600C">
        <w:t>The following pre-transport requirements, before transporting or offering for transport off-site:</w:t>
      </w:r>
    </w:p>
    <w:p w14:paraId="33D4AC74" w14:textId="77777777" w:rsidR="00C5600C" w:rsidRDefault="00C5600C" w:rsidP="00C5600C">
      <w:pPr>
        <w:spacing w:before="0" w:after="0"/>
      </w:pPr>
    </w:p>
    <w:p w14:paraId="00E8A0D5" w14:textId="77777777" w:rsidR="00C5600C" w:rsidRPr="00C5600C" w:rsidRDefault="00C5600C" w:rsidP="00C5600C">
      <w:pPr>
        <w:spacing w:before="0" w:after="0"/>
        <w:ind w:left="2880" w:hanging="720"/>
      </w:pPr>
      <w:r w:rsidRPr="00C5600C">
        <w:t>A)</w:t>
      </w:r>
      <w:r>
        <w:tab/>
      </w:r>
      <w:r w:rsidRPr="00C5600C">
        <w:t>Packaging.  Applicable USDOT regulations on hazardous materials under 49 CFR 173, 178, and 180, each incorporated by reference in 35 Ill. Adm. Code 720.111;</w:t>
      </w:r>
    </w:p>
    <w:p w14:paraId="776EB1D0" w14:textId="77777777" w:rsidR="00C5600C" w:rsidRDefault="00C5600C" w:rsidP="00E03306">
      <w:pPr>
        <w:spacing w:before="0" w:after="0"/>
      </w:pPr>
    </w:p>
    <w:p w14:paraId="6CA87FBB" w14:textId="77777777" w:rsidR="00C5600C" w:rsidRPr="00C5600C" w:rsidRDefault="00C5600C" w:rsidP="00C5600C">
      <w:pPr>
        <w:spacing w:before="0" w:after="0"/>
        <w:ind w:left="2880" w:hanging="720"/>
      </w:pPr>
      <w:r w:rsidRPr="00C5600C">
        <w:t>B)</w:t>
      </w:r>
      <w:r>
        <w:tab/>
      </w:r>
      <w:r w:rsidRPr="00C5600C">
        <w:t>Labeling.  Applicable USDOT regulations on hazardous materials under subpart E of 49 CFR 172, incorporated by reference in 35 Ill. Adm. Code 720.111;</w:t>
      </w:r>
    </w:p>
    <w:p w14:paraId="17392864" w14:textId="77777777" w:rsidR="00C5600C" w:rsidRDefault="00C5600C" w:rsidP="00E03306">
      <w:pPr>
        <w:spacing w:before="0" w:after="0"/>
      </w:pPr>
    </w:p>
    <w:p w14:paraId="06CF36C2" w14:textId="77777777" w:rsidR="00C5600C" w:rsidRPr="00C5600C" w:rsidRDefault="00C5600C" w:rsidP="00C5600C">
      <w:pPr>
        <w:spacing w:before="0" w:after="0"/>
        <w:ind w:left="2880" w:hanging="720"/>
      </w:pPr>
      <w:r w:rsidRPr="00C5600C">
        <w:t>C)</w:t>
      </w:r>
      <w:r>
        <w:tab/>
      </w:r>
      <w:r w:rsidRPr="00C5600C">
        <w:t>Marking</w:t>
      </w:r>
    </w:p>
    <w:p w14:paraId="56746D51" w14:textId="77777777" w:rsidR="00C5600C" w:rsidRDefault="00C5600C" w:rsidP="00E03306">
      <w:pPr>
        <w:spacing w:before="0" w:after="0"/>
      </w:pPr>
    </w:p>
    <w:p w14:paraId="4B92A925" w14:textId="77777777" w:rsidR="00C5600C" w:rsidRPr="00C5600C" w:rsidRDefault="00C5600C" w:rsidP="00C5600C">
      <w:pPr>
        <w:spacing w:before="0" w:after="0"/>
        <w:ind w:left="3600" w:hanging="720"/>
      </w:pPr>
      <w:r w:rsidRPr="00C5600C">
        <w:t>i)</w:t>
      </w:r>
      <w:r>
        <w:tab/>
      </w:r>
      <w:r w:rsidRPr="00C5600C">
        <w:t>Applicable USDOT regulations for hazardous materials under subpart D of 49 CFR 172, incorporated by reference in 35 Ill. Adm. Code 720.111;</w:t>
      </w:r>
    </w:p>
    <w:p w14:paraId="546FDFC9" w14:textId="77777777" w:rsidR="00C5600C" w:rsidRDefault="00C5600C" w:rsidP="00E03306">
      <w:pPr>
        <w:spacing w:before="0" w:after="0"/>
      </w:pPr>
    </w:p>
    <w:p w14:paraId="62E8F8B6" w14:textId="1E91F4BC" w:rsidR="00C5600C" w:rsidRPr="00C5600C" w:rsidRDefault="00C5600C" w:rsidP="00C5600C">
      <w:pPr>
        <w:spacing w:before="0" w:after="0"/>
        <w:ind w:left="3600" w:hanging="720"/>
      </w:pPr>
      <w:r w:rsidRPr="00C5600C">
        <w:t>ii)</w:t>
      </w:r>
      <w:r>
        <w:tab/>
      </w:r>
      <w:r w:rsidRPr="00C5600C">
        <w:t xml:space="preserve">Mark each container of 119 gallons (450 ℓ) or less used in such transportation with the following words and information in </w:t>
      </w:r>
      <w:r w:rsidR="00CC5E37" w:rsidRPr="002454E5">
        <w:rPr>
          <w:rFonts w:eastAsia="Calibri"/>
          <w:szCs w:val="24"/>
        </w:rPr>
        <w:t>compliance</w:t>
      </w:r>
      <w:r w:rsidRPr="00C5600C">
        <w:t xml:space="preserve"> with 49 CFR 172.304, incorporated by reference in 35 Ill. Adm. Code 720.111:</w:t>
      </w:r>
    </w:p>
    <w:p w14:paraId="1E9A3E07" w14:textId="77777777" w:rsidR="00C5600C" w:rsidRDefault="00C5600C" w:rsidP="00C5600C">
      <w:pPr>
        <w:spacing w:before="0" w:after="0"/>
      </w:pPr>
    </w:p>
    <w:p w14:paraId="1E4A5934" w14:textId="77777777" w:rsidR="00C5600C" w:rsidRPr="00C5600C" w:rsidRDefault="00C5600C" w:rsidP="00C5600C">
      <w:pPr>
        <w:spacing w:before="0" w:after="0"/>
        <w:ind w:left="3600"/>
      </w:pPr>
      <w:r w:rsidRPr="00C5600C">
        <w:t>HAZARDOUS WASTE</w:t>
      </w:r>
      <w:r>
        <w:t xml:space="preserve"> </w:t>
      </w:r>
      <w:r>
        <w:rPr>
          <w:rFonts w:cs="Times New Roman"/>
        </w:rPr>
        <w:t>−</w:t>
      </w:r>
      <w:r>
        <w:t xml:space="preserve"> </w:t>
      </w:r>
      <w:r w:rsidRPr="00C5600C">
        <w:t>Federal Law Prohibits Improper Disposal.  If found, contact the nearest police or public safety authority or the U.S. Environmental Protection Agency.</w:t>
      </w:r>
    </w:p>
    <w:p w14:paraId="254CDE62" w14:textId="77777777" w:rsidR="00C5600C" w:rsidRDefault="00C5600C" w:rsidP="00E03306">
      <w:pPr>
        <w:spacing w:before="0" w:after="0"/>
      </w:pPr>
    </w:p>
    <w:p w14:paraId="10FC1BD0" w14:textId="77777777" w:rsidR="00C5600C" w:rsidRPr="00C5600C" w:rsidRDefault="00C5600C" w:rsidP="00C5600C">
      <w:pPr>
        <w:spacing w:before="0" w:after="0"/>
        <w:ind w:left="3600"/>
      </w:pPr>
      <w:r w:rsidRPr="00C5600C">
        <w:t>Healthcare Facility</w:t>
      </w:r>
      <w:r>
        <w:t>'</w:t>
      </w:r>
      <w:r w:rsidRPr="00C5600C">
        <w:t>s or Reverse distributor</w:t>
      </w:r>
      <w:r>
        <w:t>'</w:t>
      </w:r>
      <w:r w:rsidRPr="00C5600C">
        <w:t>s Name and Address _______________</w:t>
      </w:r>
    </w:p>
    <w:p w14:paraId="32C3B59B" w14:textId="77777777" w:rsidR="00C5600C" w:rsidRDefault="00C5600C" w:rsidP="00E03306">
      <w:pPr>
        <w:spacing w:before="0" w:after="0"/>
      </w:pPr>
    </w:p>
    <w:p w14:paraId="191ADA3F" w14:textId="77777777" w:rsidR="00C5600C" w:rsidRPr="00C5600C" w:rsidRDefault="00C5600C" w:rsidP="00C5600C">
      <w:pPr>
        <w:spacing w:before="0" w:after="0"/>
        <w:ind w:left="3600"/>
      </w:pPr>
      <w:r w:rsidRPr="00C5600C">
        <w:t>Healthcare Facility</w:t>
      </w:r>
      <w:r w:rsidR="00397F1F">
        <w:t>'</w:t>
      </w:r>
      <w:r w:rsidRPr="00C5600C">
        <w:t>s or Reverse distributor</w:t>
      </w:r>
      <w:r>
        <w:t>'</w:t>
      </w:r>
      <w:r w:rsidRPr="00C5600C">
        <w:t>s USEPA Identification Number _______________</w:t>
      </w:r>
    </w:p>
    <w:p w14:paraId="36335BAF" w14:textId="77777777" w:rsidR="00C5600C" w:rsidRDefault="00C5600C" w:rsidP="00E03306">
      <w:pPr>
        <w:spacing w:before="0" w:after="0"/>
      </w:pPr>
    </w:p>
    <w:p w14:paraId="6B511646" w14:textId="77777777" w:rsidR="00C5600C" w:rsidRPr="00C5600C" w:rsidRDefault="00C5600C" w:rsidP="00C5600C">
      <w:pPr>
        <w:spacing w:before="0" w:after="0"/>
        <w:ind w:left="3600"/>
      </w:pPr>
      <w:r w:rsidRPr="00C5600C">
        <w:t>Manifest Tracking Number _______________</w:t>
      </w:r>
    </w:p>
    <w:p w14:paraId="20D06322" w14:textId="77777777" w:rsidR="00C5600C" w:rsidRDefault="00C5600C" w:rsidP="00C5600C">
      <w:pPr>
        <w:spacing w:before="0" w:after="0"/>
      </w:pPr>
    </w:p>
    <w:p w14:paraId="7577D1CF" w14:textId="60669B39" w:rsidR="00C5600C" w:rsidRPr="00C5600C" w:rsidRDefault="00C5600C" w:rsidP="00C5600C">
      <w:pPr>
        <w:spacing w:before="0" w:after="0"/>
        <w:ind w:left="3600" w:hanging="720"/>
      </w:pPr>
      <w:r w:rsidRPr="00C5600C">
        <w:lastRenderedPageBreak/>
        <w:t>iii)</w:t>
      </w:r>
      <w:r>
        <w:tab/>
      </w:r>
      <w:r w:rsidRPr="00C5600C">
        <w:t xml:space="preserve">Lab packs that will be incinerated in compliance with 35 Ill. Adm. Code 728.142(c) are not required to be marked with USEPA </w:t>
      </w:r>
      <w:bookmarkStart w:id="0" w:name="_Hlk32230793"/>
      <w:r w:rsidRPr="00C5600C">
        <w:t>hazardous waste numbers</w:t>
      </w:r>
      <w:bookmarkEnd w:id="0"/>
      <w:r w:rsidR="00CC5E37">
        <w:t xml:space="preserve"> </w:t>
      </w:r>
      <w:r w:rsidR="00CC5E37" w:rsidRPr="002454E5">
        <w:rPr>
          <w:rFonts w:eastAsia="Calibri"/>
          <w:szCs w:val="24"/>
        </w:rPr>
        <w:t>(</w:t>
      </w:r>
      <w:r w:rsidR="00CC5E37" w:rsidRPr="002454E5">
        <w:rPr>
          <w:rFonts w:eastAsia="Calibri"/>
          <w:iCs/>
          <w:szCs w:val="24"/>
        </w:rPr>
        <w:t xml:space="preserve">i.e., </w:t>
      </w:r>
      <w:r w:rsidR="00CC5E37" w:rsidRPr="002454E5">
        <w:rPr>
          <w:rFonts w:eastAsia="Calibri"/>
          <w:szCs w:val="24"/>
        </w:rPr>
        <w:t>hazardous waste codes)</w:t>
      </w:r>
      <w:r w:rsidRPr="00C5600C">
        <w:t xml:space="preserve">, except D004, D005, D006, D007, D008, D010, and D011, </w:t>
      </w:r>
      <w:r w:rsidR="00FD3920">
        <w:t>if</w:t>
      </w:r>
      <w:r w:rsidRPr="00C5600C">
        <w:t xml:space="preserve"> applicable.  A nationally recognized electronic system, such as bar coding or radio frequency identification</w:t>
      </w:r>
      <w:r w:rsidR="00CC5E37">
        <w:t xml:space="preserve"> tag</w:t>
      </w:r>
      <w:r w:rsidRPr="00C5600C">
        <w:t>, may be used to identify the USEPA hazardous waste numbers</w:t>
      </w:r>
      <w:r w:rsidR="00CC5E37">
        <w:t xml:space="preserve"> </w:t>
      </w:r>
      <w:r w:rsidR="00CC5E37" w:rsidRPr="002454E5">
        <w:rPr>
          <w:rFonts w:eastAsia="Calibri"/>
          <w:szCs w:val="24"/>
        </w:rPr>
        <w:t>(</w:t>
      </w:r>
      <w:r w:rsidR="00CC5E37" w:rsidRPr="002454E5">
        <w:rPr>
          <w:rFonts w:eastAsia="Calibri"/>
          <w:iCs/>
          <w:szCs w:val="24"/>
        </w:rPr>
        <w:t xml:space="preserve">i.e., </w:t>
      </w:r>
      <w:r w:rsidR="00CC5E37" w:rsidRPr="002454E5">
        <w:rPr>
          <w:rFonts w:eastAsia="Calibri"/>
          <w:szCs w:val="24"/>
        </w:rPr>
        <w:t>hazardous waste codes)</w:t>
      </w:r>
      <w:r w:rsidRPr="00C5600C">
        <w:t xml:space="preserve">; </w:t>
      </w:r>
    </w:p>
    <w:p w14:paraId="10B8F6D3" w14:textId="77777777" w:rsidR="00C5600C" w:rsidRDefault="00C5600C" w:rsidP="00C5600C">
      <w:pPr>
        <w:spacing w:before="0" w:after="0"/>
      </w:pPr>
    </w:p>
    <w:p w14:paraId="22E1C39D" w14:textId="77777777" w:rsidR="00C5600C" w:rsidRPr="00C5600C" w:rsidRDefault="00C5600C" w:rsidP="00C5600C">
      <w:pPr>
        <w:spacing w:before="0" w:after="0"/>
        <w:ind w:left="2880" w:hanging="720"/>
      </w:pPr>
      <w:r w:rsidRPr="00C5600C">
        <w:t>D)</w:t>
      </w:r>
      <w:r>
        <w:tab/>
      </w:r>
      <w:r w:rsidRPr="00C5600C">
        <w:t>Placarding.  Placard or offer the initial transporter the appropriate placards according to USDOT regulations for hazardous materials under subpart F of 49 CFR 172, incorporated by reference in 35 Ill. Adm. Code 720.111.</w:t>
      </w:r>
    </w:p>
    <w:p w14:paraId="4A1A1209" w14:textId="77777777" w:rsidR="00C5600C" w:rsidRDefault="00C5600C" w:rsidP="00C5600C">
      <w:pPr>
        <w:spacing w:before="0" w:after="0"/>
      </w:pPr>
    </w:p>
    <w:p w14:paraId="6532BF5B" w14:textId="77777777" w:rsidR="00C5600C" w:rsidRPr="00C5600C" w:rsidRDefault="00C5600C" w:rsidP="00C5600C">
      <w:pPr>
        <w:spacing w:before="0" w:after="0"/>
        <w:ind w:left="2160" w:hanging="720"/>
      </w:pPr>
      <w:r w:rsidRPr="00C5600C">
        <w:t>2)</w:t>
      </w:r>
      <w:r>
        <w:tab/>
      </w:r>
      <w:r w:rsidRPr="00C5600C">
        <w:t>The manifest requirements of Subpart B of 35 Ill. Adm. Code 722, except as follows:</w:t>
      </w:r>
    </w:p>
    <w:p w14:paraId="66E3E8F6" w14:textId="77777777" w:rsidR="00C5600C" w:rsidRDefault="00C5600C" w:rsidP="00C5600C">
      <w:pPr>
        <w:spacing w:before="0" w:after="0"/>
      </w:pPr>
    </w:p>
    <w:p w14:paraId="506D1C94" w14:textId="5B5DCC1F" w:rsidR="00C5600C" w:rsidRPr="00C5600C" w:rsidRDefault="00C5600C" w:rsidP="00C5600C">
      <w:pPr>
        <w:spacing w:before="0" w:after="0"/>
        <w:ind w:left="2880" w:hanging="720"/>
      </w:pPr>
      <w:r w:rsidRPr="00C5600C">
        <w:t>A)</w:t>
      </w:r>
      <w:r>
        <w:tab/>
      </w:r>
      <w:r w:rsidRPr="00C5600C">
        <w:t xml:space="preserve">A healthcare facility shipping non-creditable hazardous waste pharmaceuticals is not required to list all applicable </w:t>
      </w:r>
      <w:r w:rsidR="00CC5E37">
        <w:rPr>
          <w:rFonts w:eastAsia="Calibri"/>
          <w:szCs w:val="24"/>
        </w:rPr>
        <w:t>USEPA</w:t>
      </w:r>
      <w:r w:rsidR="00CC5E37" w:rsidRPr="00C5600C">
        <w:t xml:space="preserve"> </w:t>
      </w:r>
      <w:r w:rsidRPr="00C5600C">
        <w:t>hazardous waste numbers (i.e., hazardous waste codes) in Item 13 of USEPA Form 8700-</w:t>
      </w:r>
      <w:r w:rsidR="00CC5E37">
        <w:t>22</w:t>
      </w:r>
      <w:r w:rsidRPr="00C5600C">
        <w:t>.</w:t>
      </w:r>
    </w:p>
    <w:p w14:paraId="04EE333C" w14:textId="77777777" w:rsidR="00C5600C" w:rsidRDefault="00C5600C" w:rsidP="00E03306">
      <w:pPr>
        <w:spacing w:before="0" w:after="0"/>
      </w:pPr>
    </w:p>
    <w:p w14:paraId="413033A1" w14:textId="386CA91D" w:rsidR="00C5600C" w:rsidRPr="00C5600C" w:rsidRDefault="00C5600C" w:rsidP="00C5600C">
      <w:pPr>
        <w:spacing w:before="0" w:after="0"/>
        <w:ind w:left="2880" w:hanging="720"/>
      </w:pPr>
      <w:r w:rsidRPr="00C5600C">
        <w:t>B)</w:t>
      </w:r>
      <w:r>
        <w:tab/>
      </w:r>
      <w:r w:rsidRPr="00C5600C">
        <w:t xml:space="preserve">A healthcare facility shipping non-creditable hazardous waste pharmaceuticals must write the word </w:t>
      </w:r>
      <w:r w:rsidR="00CC5E37">
        <w:rPr>
          <w:rFonts w:eastAsia="Calibri"/>
          <w:szCs w:val="24"/>
        </w:rPr>
        <w:t xml:space="preserve">"PHRM" or </w:t>
      </w:r>
      <w:r>
        <w:t>"</w:t>
      </w:r>
      <w:r w:rsidRPr="00C5600C">
        <w:t>PHARMS</w:t>
      </w:r>
      <w:r>
        <w:t>"</w:t>
      </w:r>
      <w:r w:rsidRPr="00C5600C">
        <w:t xml:space="preserve"> in Item 13 of USEPA Form 8700-</w:t>
      </w:r>
      <w:r w:rsidR="00CC5E37">
        <w:t>22</w:t>
      </w:r>
      <w:r w:rsidRPr="00C5600C">
        <w:t>.</w:t>
      </w:r>
      <w:r w:rsidR="00CC5E37">
        <w:rPr>
          <w:rFonts w:eastAsia="Calibri"/>
          <w:szCs w:val="24"/>
        </w:rPr>
        <w:t xml:space="preserve">  A healthcare facility may also include the applicable USEPA hazardous waste numbers </w:t>
      </w:r>
      <w:r w:rsidR="00CC5E37" w:rsidRPr="002454E5">
        <w:rPr>
          <w:rFonts w:eastAsia="Calibri"/>
          <w:szCs w:val="24"/>
        </w:rPr>
        <w:t>(</w:t>
      </w:r>
      <w:r w:rsidR="00CC5E37" w:rsidRPr="002454E5">
        <w:rPr>
          <w:rFonts w:eastAsia="Calibri"/>
          <w:iCs/>
          <w:szCs w:val="24"/>
        </w:rPr>
        <w:t xml:space="preserve">i.e., </w:t>
      </w:r>
      <w:r w:rsidR="00CC5E37" w:rsidRPr="002454E5">
        <w:rPr>
          <w:rFonts w:eastAsia="Calibri"/>
          <w:szCs w:val="24"/>
        </w:rPr>
        <w:t>hazardous waste codes)</w:t>
      </w:r>
      <w:r w:rsidR="00CC5E37">
        <w:rPr>
          <w:rFonts w:eastAsia="Calibri"/>
          <w:szCs w:val="24"/>
        </w:rPr>
        <w:t xml:space="preserve"> in Item 13 of USEPA Form 8700-22</w:t>
      </w:r>
      <w:r w:rsidR="00CC5E37" w:rsidRPr="00900F71">
        <w:rPr>
          <w:rFonts w:eastAsia="Calibri"/>
          <w:szCs w:val="24"/>
        </w:rPr>
        <w:t>.</w:t>
      </w:r>
    </w:p>
    <w:p w14:paraId="71396F1E" w14:textId="77777777" w:rsidR="00C5600C" w:rsidRDefault="00C5600C" w:rsidP="00C5600C">
      <w:pPr>
        <w:spacing w:before="0" w:after="0"/>
      </w:pPr>
    </w:p>
    <w:p w14:paraId="4368C49D" w14:textId="77777777" w:rsidR="00C5600C" w:rsidRPr="00C5600C" w:rsidRDefault="00C5600C" w:rsidP="00C5600C">
      <w:pPr>
        <w:spacing w:before="0" w:after="0"/>
        <w:ind w:left="1440" w:hanging="720"/>
      </w:pPr>
      <w:r w:rsidRPr="00C5600C">
        <w:t>b)</w:t>
      </w:r>
      <w:r>
        <w:tab/>
      </w:r>
      <w:r w:rsidRPr="00C5600C">
        <w:t>Exporting Non-Creditable Hazardous Waste Pharmaceuticals or Evaluated Hazardous Waste Pharmaceuticals.  A healthcare facility or reverse distributor that exports non-creditable hazardous waste pharmaceuticals or evaluated hazardous waste pharmaceuticals is subject to Subpart H of 35 Ill. Adm. Code 722.</w:t>
      </w:r>
    </w:p>
    <w:p w14:paraId="254B9879" w14:textId="77777777" w:rsidR="00C5600C" w:rsidRDefault="00C5600C" w:rsidP="00E03306">
      <w:pPr>
        <w:spacing w:before="0" w:after="0"/>
      </w:pPr>
    </w:p>
    <w:p w14:paraId="602520D6" w14:textId="77777777" w:rsidR="00C5600C" w:rsidRPr="00C5600C" w:rsidRDefault="00C5600C" w:rsidP="00C5600C">
      <w:pPr>
        <w:spacing w:before="0" w:after="0"/>
        <w:ind w:left="1440" w:hanging="720"/>
      </w:pPr>
      <w:r w:rsidRPr="00C5600C">
        <w:t>c)</w:t>
      </w:r>
      <w:r>
        <w:tab/>
      </w:r>
      <w:r w:rsidRPr="00C5600C">
        <w:t>Importing Non-Creditable Hazardous Waste Pharmaceuticals or Evaluated Hazardous Waste Pharmaceuticals.  Any person that imports non-creditable hazardous waste pharmaceuticals or evaluated hazardous waste pharmaceuticals is subject to Subpart H of 35 Ill. Adm. Code 722.  A healthcare facility or reverse distributor may not accept imported non-creditable hazardous waste pharmaceuticals or evaluated hazardous waste pharmaceuticals without a permit or interim status allowing the facility or distributor to accept hazardous waste from off site.</w:t>
      </w:r>
    </w:p>
    <w:p w14:paraId="0B69AB81" w14:textId="77777777" w:rsidR="00C5600C" w:rsidRDefault="00C5600C" w:rsidP="0015413C">
      <w:pPr>
        <w:spacing w:before="0" w:after="0"/>
      </w:pPr>
    </w:p>
    <w:p w14:paraId="6FE52DB5" w14:textId="3EA2A605" w:rsidR="0015413C" w:rsidRPr="00C5600C" w:rsidRDefault="00CC5E37" w:rsidP="00C5600C">
      <w:pPr>
        <w:spacing w:before="0" w:after="0"/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323107">
        <w:t>17108</w:t>
      </w:r>
      <w:r w:rsidRPr="00524821">
        <w:t xml:space="preserve">, effective </w:t>
      </w:r>
      <w:r w:rsidR="00323107">
        <w:t>November 7, 2024</w:t>
      </w:r>
      <w:r w:rsidRPr="00524821">
        <w:t>)</w:t>
      </w:r>
    </w:p>
    <w:sectPr w:rsidR="0015413C" w:rsidRPr="00C5600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7CBCD" w14:textId="77777777" w:rsidR="009742A3" w:rsidRDefault="009742A3">
      <w:r>
        <w:separator/>
      </w:r>
    </w:p>
  </w:endnote>
  <w:endnote w:type="continuationSeparator" w:id="0">
    <w:p w14:paraId="0DFAEDEB" w14:textId="77777777" w:rsidR="009742A3" w:rsidRDefault="00974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75B49" w14:textId="77777777" w:rsidR="009742A3" w:rsidRDefault="009742A3">
      <w:r>
        <w:separator/>
      </w:r>
    </w:p>
  </w:footnote>
  <w:footnote w:type="continuationSeparator" w:id="0">
    <w:p w14:paraId="25717968" w14:textId="77777777" w:rsidR="009742A3" w:rsidRDefault="009742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2A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13C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107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97F1F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66CC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742A3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5B8E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5EBA"/>
    <w:rsid w:val="00C42A93"/>
    <w:rsid w:val="00C4537A"/>
    <w:rsid w:val="00C45BEB"/>
    <w:rsid w:val="00C470EE"/>
    <w:rsid w:val="00C50195"/>
    <w:rsid w:val="00C5600C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C5E37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4FA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3306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3920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98F483"/>
  <w15:chartTrackingRefBased/>
  <w15:docId w15:val="{DCE25B75-6B1C-4DF7-B14E-370A4BEDB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600C"/>
    <w:pPr>
      <w:spacing w:before="240" w:after="240"/>
    </w:pPr>
    <w:rPr>
      <w:rFonts w:eastAsiaTheme="minorHAnsi" w:cstheme="minorBidi"/>
      <w:sz w:val="24"/>
      <w:szCs w:val="22"/>
    </w:rPr>
  </w:style>
  <w:style w:type="paragraph" w:styleId="Heading1">
    <w:name w:val="heading 1"/>
    <w:basedOn w:val="Normal"/>
    <w:next w:val="Normal"/>
    <w:qFormat/>
    <w:pPr>
      <w:keepNext/>
      <w:spacing w:after="60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before="0" w:after="0"/>
    </w:pPr>
    <w:rPr>
      <w:rFonts w:eastAsia="Times New Roman" w:cs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before="0" w:after="0"/>
    </w:pPr>
    <w:rPr>
      <w:rFonts w:eastAsia="Times New Roman" w:cs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before="0" w:after="120"/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579</Words>
  <Characters>3302</Characters>
  <Application>Microsoft Office Word</Application>
  <DocSecurity>0</DocSecurity>
  <Lines>27</Lines>
  <Paragraphs>7</Paragraphs>
  <ScaleCrop>false</ScaleCrop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Shipley, Melissa A.</cp:lastModifiedBy>
  <cp:revision>3</cp:revision>
  <dcterms:created xsi:type="dcterms:W3CDTF">2024-11-21T13:48:00Z</dcterms:created>
  <dcterms:modified xsi:type="dcterms:W3CDTF">2024-11-21T16:27:00Z</dcterms:modified>
</cp:coreProperties>
</file>