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F6" w:rsidRDefault="007255F6" w:rsidP="007255F6">
      <w:pPr>
        <w:rPr>
          <w:rFonts w:eastAsia="Calibri"/>
        </w:rPr>
      </w:pPr>
    </w:p>
    <w:p w:rsidR="007255F6" w:rsidRPr="007255F6" w:rsidRDefault="007255F6" w:rsidP="007255F6">
      <w:pPr>
        <w:rPr>
          <w:rFonts w:eastAsia="Calibri"/>
          <w:b/>
        </w:rPr>
      </w:pPr>
      <w:r w:rsidRPr="007255F6">
        <w:rPr>
          <w:rFonts w:eastAsia="Calibri"/>
          <w:b/>
        </w:rPr>
        <w:t xml:space="preserve">Section </w:t>
      </w:r>
      <w:bookmarkStart w:id="0" w:name="_Hlk512349959"/>
      <w:r w:rsidRPr="007255F6">
        <w:rPr>
          <w:rFonts w:eastAsia="Calibri"/>
          <w:b/>
        </w:rPr>
        <w:t>722.330</w:t>
      </w:r>
      <w:bookmarkEnd w:id="0"/>
      <w:r w:rsidRPr="007255F6">
        <w:rPr>
          <w:rFonts w:eastAsia="Calibri"/>
          <w:b/>
        </w:rPr>
        <w:t xml:space="preserve">  Applicability</w:t>
      </w:r>
    </w:p>
    <w:p w:rsidR="007255F6" w:rsidRDefault="007255F6" w:rsidP="007255F6">
      <w:pPr>
        <w:rPr>
          <w:rFonts w:eastAsia="Calibri"/>
        </w:rPr>
      </w:pPr>
    </w:p>
    <w:p w:rsidR="007255F6" w:rsidRPr="007255F6" w:rsidRDefault="007255F6" w:rsidP="007255F6">
      <w:pPr>
        <w:rPr>
          <w:rFonts w:eastAsia="Calibri"/>
        </w:rPr>
      </w:pPr>
      <w:r w:rsidRPr="007255F6">
        <w:rPr>
          <w:rFonts w:eastAsia="Calibri"/>
        </w:rPr>
        <w:t>This subpart is applicable to VSQGs and SQGs, as defined in 35 Ill. Adm. Code 720.110.</w:t>
      </w:r>
    </w:p>
    <w:p w:rsidR="000174EB" w:rsidRDefault="000174EB" w:rsidP="007255F6"/>
    <w:p w:rsidR="007255F6" w:rsidRPr="007255F6" w:rsidRDefault="00405CFD" w:rsidP="007255F6">
      <w:pPr>
        <w:ind w:left="720"/>
      </w:pPr>
      <w:r>
        <w:t xml:space="preserve">(Source:  Added at 42 Ill. Reg. </w:t>
      </w:r>
      <w:r w:rsidR="00D563DD">
        <w:t>22047</w:t>
      </w:r>
      <w:r>
        <w:t xml:space="preserve">, effective </w:t>
      </w:r>
      <w:bookmarkStart w:id="1" w:name="_GoBack"/>
      <w:r w:rsidR="00D563DD">
        <w:t>November 19, 2018</w:t>
      </w:r>
      <w:bookmarkEnd w:id="1"/>
      <w:r>
        <w:t>)</w:t>
      </w:r>
    </w:p>
    <w:sectPr w:rsidR="007255F6" w:rsidRPr="007255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11" w:rsidRDefault="00D73111">
      <w:r>
        <w:separator/>
      </w:r>
    </w:p>
  </w:endnote>
  <w:endnote w:type="continuationSeparator" w:id="0">
    <w:p w:rsidR="00D73111" w:rsidRDefault="00D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11" w:rsidRDefault="00D73111">
      <w:r>
        <w:separator/>
      </w:r>
    </w:p>
  </w:footnote>
  <w:footnote w:type="continuationSeparator" w:id="0">
    <w:p w:rsidR="00D73111" w:rsidRDefault="00D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CF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46B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5F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3DD"/>
    <w:rsid w:val="00D64B08"/>
    <w:rsid w:val="00D70D8F"/>
    <w:rsid w:val="00D7311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1953C-DC74-4F71-B131-EE721B2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