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30" w:rsidRDefault="00A24E30" w:rsidP="00A24E30">
      <w:pPr>
        <w:widowControl w:val="0"/>
        <w:autoSpaceDE w:val="0"/>
        <w:autoSpaceDN w:val="0"/>
        <w:adjustRightInd w:val="0"/>
      </w:pPr>
      <w:bookmarkStart w:id="0" w:name="_GoBack"/>
      <w:bookmarkEnd w:id="0"/>
    </w:p>
    <w:p w:rsidR="00A24E30" w:rsidRDefault="00A24E30" w:rsidP="00A24E30">
      <w:pPr>
        <w:widowControl w:val="0"/>
        <w:autoSpaceDE w:val="0"/>
        <w:autoSpaceDN w:val="0"/>
        <w:adjustRightInd w:val="0"/>
      </w:pPr>
      <w:r>
        <w:rPr>
          <w:b/>
          <w:bCs/>
        </w:rPr>
        <w:t>Section 680.808  Training Exclusions</w:t>
      </w:r>
      <w:r>
        <w:t xml:space="preserve"> </w:t>
      </w:r>
    </w:p>
    <w:p w:rsidR="00A24E30" w:rsidRDefault="00A24E30" w:rsidP="00A24E30">
      <w:pPr>
        <w:widowControl w:val="0"/>
        <w:autoSpaceDE w:val="0"/>
        <w:autoSpaceDN w:val="0"/>
        <w:adjustRightInd w:val="0"/>
      </w:pPr>
    </w:p>
    <w:p w:rsidR="00A24E30" w:rsidRDefault="00A24E30" w:rsidP="00A24E30">
      <w:pPr>
        <w:widowControl w:val="0"/>
        <w:autoSpaceDE w:val="0"/>
        <w:autoSpaceDN w:val="0"/>
        <w:adjustRightInd w:val="0"/>
      </w:pPr>
      <w:r>
        <w:t xml:space="preserve">Types of training activities that shall be excluded from renewal training credit are those that do not directly relate to water distribution, water treatment, or the professional responsibilities of the operator.  The following are not considered training for the purpose of meeting the certificate renewal training requirements: </w:t>
      </w:r>
    </w:p>
    <w:p w:rsidR="00A24E30" w:rsidRDefault="00A24E30" w:rsidP="00A24E30">
      <w:pPr>
        <w:widowControl w:val="0"/>
        <w:autoSpaceDE w:val="0"/>
        <w:autoSpaceDN w:val="0"/>
        <w:adjustRightInd w:val="0"/>
      </w:pPr>
    </w:p>
    <w:p w:rsidR="00A24E30" w:rsidRDefault="00A24E30" w:rsidP="00A24E30">
      <w:pPr>
        <w:widowControl w:val="0"/>
        <w:autoSpaceDE w:val="0"/>
        <w:autoSpaceDN w:val="0"/>
        <w:adjustRightInd w:val="0"/>
        <w:ind w:left="1440" w:hanging="720"/>
      </w:pPr>
      <w:r>
        <w:tab/>
        <w:t xml:space="preserve">Entertainment or recreational activities; </w:t>
      </w:r>
    </w:p>
    <w:p w:rsidR="005B6E1E" w:rsidRDefault="005B6E1E" w:rsidP="00A24E30">
      <w:pPr>
        <w:widowControl w:val="0"/>
        <w:autoSpaceDE w:val="0"/>
        <w:autoSpaceDN w:val="0"/>
        <w:adjustRightInd w:val="0"/>
        <w:ind w:left="1440" w:hanging="720"/>
      </w:pPr>
    </w:p>
    <w:p w:rsidR="00A24E30" w:rsidRDefault="00A24E30" w:rsidP="00A24E30">
      <w:pPr>
        <w:widowControl w:val="0"/>
        <w:autoSpaceDE w:val="0"/>
        <w:autoSpaceDN w:val="0"/>
        <w:adjustRightInd w:val="0"/>
        <w:ind w:left="1440" w:hanging="720"/>
      </w:pPr>
      <w:r>
        <w:tab/>
        <w:t xml:space="preserve">On the job work or apprenticeships; </w:t>
      </w:r>
    </w:p>
    <w:p w:rsidR="005B6E1E" w:rsidRDefault="005B6E1E" w:rsidP="00A24E30">
      <w:pPr>
        <w:widowControl w:val="0"/>
        <w:autoSpaceDE w:val="0"/>
        <w:autoSpaceDN w:val="0"/>
        <w:adjustRightInd w:val="0"/>
        <w:ind w:left="1440" w:hanging="720"/>
      </w:pPr>
    </w:p>
    <w:p w:rsidR="00A24E30" w:rsidRDefault="00A24E30" w:rsidP="00A24E30">
      <w:pPr>
        <w:widowControl w:val="0"/>
        <w:autoSpaceDE w:val="0"/>
        <w:autoSpaceDN w:val="0"/>
        <w:adjustRightInd w:val="0"/>
        <w:ind w:left="1440" w:hanging="720"/>
      </w:pPr>
      <w:r>
        <w:tab/>
        <w:t xml:space="preserve">Personal self-improvement courses; </w:t>
      </w:r>
    </w:p>
    <w:p w:rsidR="005B6E1E" w:rsidRDefault="005B6E1E" w:rsidP="00A24E30">
      <w:pPr>
        <w:widowControl w:val="0"/>
        <w:autoSpaceDE w:val="0"/>
        <w:autoSpaceDN w:val="0"/>
        <w:adjustRightInd w:val="0"/>
        <w:ind w:left="1440" w:hanging="720"/>
      </w:pPr>
    </w:p>
    <w:p w:rsidR="00A24E30" w:rsidRDefault="00A24E30" w:rsidP="00A24E30">
      <w:pPr>
        <w:widowControl w:val="0"/>
        <w:autoSpaceDE w:val="0"/>
        <w:autoSpaceDN w:val="0"/>
        <w:adjustRightInd w:val="0"/>
        <w:ind w:left="1440" w:hanging="720"/>
      </w:pPr>
      <w:r>
        <w:tab/>
        <w:t xml:space="preserve">Plant tours (unless drinking water related training is integrated into the tour); </w:t>
      </w:r>
    </w:p>
    <w:p w:rsidR="005B6E1E" w:rsidRDefault="005B6E1E" w:rsidP="00A24E30">
      <w:pPr>
        <w:widowControl w:val="0"/>
        <w:autoSpaceDE w:val="0"/>
        <w:autoSpaceDN w:val="0"/>
        <w:adjustRightInd w:val="0"/>
        <w:ind w:left="1440" w:hanging="720"/>
      </w:pPr>
    </w:p>
    <w:p w:rsidR="00A24E30" w:rsidRDefault="00A24E30" w:rsidP="00A24E30">
      <w:pPr>
        <w:widowControl w:val="0"/>
        <w:autoSpaceDE w:val="0"/>
        <w:autoSpaceDN w:val="0"/>
        <w:adjustRightInd w:val="0"/>
        <w:ind w:left="1440" w:hanging="720"/>
      </w:pPr>
      <w:r>
        <w:tab/>
        <w:t xml:space="preserve">Portions  of meetings and conferences when drinking water related training is not provided (i.e., business session, lunch, breaks, etc.); </w:t>
      </w:r>
    </w:p>
    <w:p w:rsidR="005B6E1E" w:rsidRDefault="005B6E1E" w:rsidP="00A24E30">
      <w:pPr>
        <w:widowControl w:val="0"/>
        <w:autoSpaceDE w:val="0"/>
        <w:autoSpaceDN w:val="0"/>
        <w:adjustRightInd w:val="0"/>
        <w:ind w:left="1440" w:hanging="720"/>
      </w:pPr>
    </w:p>
    <w:p w:rsidR="00A24E30" w:rsidRDefault="00A24E30" w:rsidP="00A24E30">
      <w:pPr>
        <w:widowControl w:val="0"/>
        <w:autoSpaceDE w:val="0"/>
        <w:autoSpaceDN w:val="0"/>
        <w:adjustRightInd w:val="0"/>
        <w:ind w:left="1440" w:hanging="720"/>
      </w:pPr>
      <w:r>
        <w:tab/>
        <w:t xml:space="preserve">Time spent viewing conference/meeting exhibits; and </w:t>
      </w:r>
    </w:p>
    <w:p w:rsidR="005B6E1E" w:rsidRDefault="005B6E1E" w:rsidP="00A24E30">
      <w:pPr>
        <w:widowControl w:val="0"/>
        <w:autoSpaceDE w:val="0"/>
        <w:autoSpaceDN w:val="0"/>
        <w:adjustRightInd w:val="0"/>
        <w:ind w:left="1440" w:hanging="720"/>
      </w:pPr>
    </w:p>
    <w:p w:rsidR="00A24E30" w:rsidRDefault="00A24E30" w:rsidP="00A24E30">
      <w:pPr>
        <w:widowControl w:val="0"/>
        <w:autoSpaceDE w:val="0"/>
        <w:autoSpaceDN w:val="0"/>
        <w:adjustRightInd w:val="0"/>
        <w:ind w:left="1440" w:hanging="720"/>
      </w:pPr>
      <w:r>
        <w:tab/>
        <w:t xml:space="preserve">Travel time to and from training activities. </w:t>
      </w:r>
    </w:p>
    <w:p w:rsidR="00A24E30" w:rsidRDefault="00A24E30" w:rsidP="00A24E30">
      <w:pPr>
        <w:widowControl w:val="0"/>
        <w:autoSpaceDE w:val="0"/>
        <w:autoSpaceDN w:val="0"/>
        <w:adjustRightInd w:val="0"/>
        <w:ind w:left="1440" w:hanging="720"/>
      </w:pPr>
    </w:p>
    <w:p w:rsidR="00A24E30" w:rsidRDefault="00A24E30" w:rsidP="00A24E30">
      <w:pPr>
        <w:widowControl w:val="0"/>
        <w:autoSpaceDE w:val="0"/>
        <w:autoSpaceDN w:val="0"/>
        <w:adjustRightInd w:val="0"/>
        <w:ind w:left="1440" w:hanging="720"/>
      </w:pPr>
      <w:r>
        <w:t xml:space="preserve">(Source:  Added at 24 Ill. Reg. 7263, effective April 24, 2000) </w:t>
      </w:r>
    </w:p>
    <w:sectPr w:rsidR="00A24E30" w:rsidSect="00A24E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4E30"/>
    <w:rsid w:val="005B6E1E"/>
    <w:rsid w:val="005C3366"/>
    <w:rsid w:val="006A296B"/>
    <w:rsid w:val="00732A89"/>
    <w:rsid w:val="00A24E30"/>
    <w:rsid w:val="00AE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