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EF" w:rsidRDefault="00FB33EF" w:rsidP="00FB33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3EF" w:rsidRDefault="00FB33EF" w:rsidP="00FB33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653.107  Booster Pumping Stations</w:t>
      </w:r>
      <w:r>
        <w:t xml:space="preserve"> </w:t>
      </w:r>
    </w:p>
    <w:p w:rsidR="00FB33EF" w:rsidRDefault="00FB33EF" w:rsidP="00FB33EF">
      <w:pPr>
        <w:widowControl w:val="0"/>
        <w:autoSpaceDE w:val="0"/>
        <w:autoSpaceDN w:val="0"/>
        <w:adjustRightInd w:val="0"/>
      </w:pPr>
    </w:p>
    <w:p w:rsidR="00FB33EF" w:rsidRDefault="00FB33EF" w:rsidP="00FB33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Construction shall conform to the Standards and Section 653.118. </w:t>
      </w:r>
    </w:p>
    <w:p w:rsidR="00D2089C" w:rsidRDefault="00D2089C" w:rsidP="00FB33EF">
      <w:pPr>
        <w:widowControl w:val="0"/>
        <w:autoSpaceDE w:val="0"/>
        <w:autoSpaceDN w:val="0"/>
        <w:adjustRightInd w:val="0"/>
        <w:ind w:left="1440" w:hanging="720"/>
      </w:pPr>
    </w:p>
    <w:p w:rsidR="00FB33EF" w:rsidRDefault="00FB33EF" w:rsidP="00FB33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Automatic control equipment shall be installed to prevent the pump from causing a vacuum and/or lowering water pressure in any part of the distribution system to less than 20 psi as measured at ground surface. </w:t>
      </w:r>
    </w:p>
    <w:p w:rsidR="00D2089C" w:rsidRDefault="00D2089C" w:rsidP="00FB33EF">
      <w:pPr>
        <w:widowControl w:val="0"/>
        <w:autoSpaceDE w:val="0"/>
        <w:autoSpaceDN w:val="0"/>
        <w:adjustRightInd w:val="0"/>
        <w:ind w:left="1440" w:hanging="720"/>
      </w:pPr>
    </w:p>
    <w:p w:rsidR="00FB33EF" w:rsidRDefault="00FB33EF" w:rsidP="00FB33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Pressure for portions of a distribution system served by a booster pump station as required by Section 653.106 shall be provided during periods when the booster station is not in operation. </w:t>
      </w:r>
    </w:p>
    <w:p w:rsidR="00D2089C" w:rsidRDefault="00D2089C" w:rsidP="00FB33EF">
      <w:pPr>
        <w:widowControl w:val="0"/>
        <w:autoSpaceDE w:val="0"/>
        <w:autoSpaceDN w:val="0"/>
        <w:adjustRightInd w:val="0"/>
        <w:ind w:left="1440" w:hanging="720"/>
      </w:pPr>
    </w:p>
    <w:p w:rsidR="00FB33EF" w:rsidRDefault="00FB33EF" w:rsidP="00FB33E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One of the following shall be installed if adequate pressure will not be available in any part of the system: </w:t>
      </w:r>
    </w:p>
    <w:p w:rsidR="00D2089C" w:rsidRDefault="00D2089C" w:rsidP="00FB33EF">
      <w:pPr>
        <w:widowControl w:val="0"/>
        <w:autoSpaceDE w:val="0"/>
        <w:autoSpaceDN w:val="0"/>
        <w:adjustRightInd w:val="0"/>
        <w:ind w:left="2160" w:hanging="720"/>
      </w:pPr>
    </w:p>
    <w:p w:rsidR="00FB33EF" w:rsidRDefault="00FB33EF" w:rsidP="00FB33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>
        <w:t>hydropneumatic</w:t>
      </w:r>
      <w:proofErr w:type="spellEnd"/>
      <w:r>
        <w:t xml:space="preserve"> storage designed in accordance with Section 653.109 on the discharge side of the booster pump station; or </w:t>
      </w:r>
    </w:p>
    <w:p w:rsidR="00D2089C" w:rsidRDefault="00D2089C" w:rsidP="00FB33EF">
      <w:pPr>
        <w:widowControl w:val="0"/>
        <w:autoSpaceDE w:val="0"/>
        <w:autoSpaceDN w:val="0"/>
        <w:adjustRightInd w:val="0"/>
        <w:ind w:left="2160" w:hanging="720"/>
      </w:pPr>
    </w:p>
    <w:p w:rsidR="00FB33EF" w:rsidRDefault="00FB33EF" w:rsidP="00FB33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elevated storage. </w:t>
      </w:r>
    </w:p>
    <w:p w:rsidR="00D2089C" w:rsidRDefault="00D2089C" w:rsidP="00FB33EF">
      <w:pPr>
        <w:widowControl w:val="0"/>
        <w:autoSpaceDE w:val="0"/>
        <w:autoSpaceDN w:val="0"/>
        <w:adjustRightInd w:val="0"/>
        <w:ind w:left="1440" w:hanging="720"/>
      </w:pPr>
    </w:p>
    <w:p w:rsidR="00FB33EF" w:rsidRDefault="00FB33EF" w:rsidP="00FB33E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pump shall be accessible for servicing and repair. </w:t>
      </w:r>
    </w:p>
    <w:sectPr w:rsidR="00FB33EF" w:rsidSect="00FB33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3EF"/>
    <w:rsid w:val="003E5BA0"/>
    <w:rsid w:val="005C3366"/>
    <w:rsid w:val="00942A43"/>
    <w:rsid w:val="00A81E39"/>
    <w:rsid w:val="00D2089C"/>
    <w:rsid w:val="00F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