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A266" w14:textId="77777777" w:rsidR="004A4D9D" w:rsidRDefault="004A4D9D" w:rsidP="004A4D9D">
      <w:pPr>
        <w:widowControl w:val="0"/>
        <w:autoSpaceDE w:val="0"/>
        <w:autoSpaceDN w:val="0"/>
        <w:adjustRightInd w:val="0"/>
      </w:pPr>
    </w:p>
    <w:p w14:paraId="0A7EE239" w14:textId="77777777" w:rsidR="004A4D9D" w:rsidRDefault="004A4D9D" w:rsidP="004A4D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615.209  Non</w:t>
      </w:r>
      <w:proofErr w:type="gramEnd"/>
      <w:r>
        <w:rPr>
          <w:b/>
          <w:bCs/>
        </w:rPr>
        <w:t>-Compliance Response Program</w:t>
      </w:r>
      <w:r>
        <w:t xml:space="preserve"> </w:t>
      </w:r>
    </w:p>
    <w:p w14:paraId="40B95CE7" w14:textId="77777777" w:rsidR="004A4D9D" w:rsidRDefault="004A4D9D" w:rsidP="004A4D9D">
      <w:pPr>
        <w:widowControl w:val="0"/>
        <w:autoSpaceDE w:val="0"/>
        <w:autoSpaceDN w:val="0"/>
        <w:adjustRightInd w:val="0"/>
      </w:pPr>
    </w:p>
    <w:p w14:paraId="222DEC9A" w14:textId="13862AD0" w:rsidR="004A4D9D" w:rsidRDefault="004A4D9D" w:rsidP="004A4D9D">
      <w:pPr>
        <w:widowControl w:val="0"/>
        <w:autoSpaceDE w:val="0"/>
        <w:autoSpaceDN w:val="0"/>
        <w:adjustRightInd w:val="0"/>
      </w:pPr>
      <w:r>
        <w:t xml:space="preserve">If monitoring results collected </w:t>
      </w:r>
      <w:r w:rsidR="00FE1A49">
        <w:t>under</w:t>
      </w:r>
      <w:r>
        <w:t xml:space="preserve"> Sections 615.206 and 615.207 show that a groundwater standard has been exceeded, the owner or operator </w:t>
      </w:r>
      <w:r w:rsidR="00FE1A49">
        <w:t>must</w:t>
      </w:r>
      <w:r>
        <w:t xml:space="preserve">: </w:t>
      </w:r>
    </w:p>
    <w:p w14:paraId="56DA8BE3" w14:textId="77777777" w:rsidR="00F75141" w:rsidRDefault="00F75141" w:rsidP="004A4D9D">
      <w:pPr>
        <w:widowControl w:val="0"/>
        <w:autoSpaceDE w:val="0"/>
        <w:autoSpaceDN w:val="0"/>
        <w:adjustRightInd w:val="0"/>
      </w:pPr>
    </w:p>
    <w:p w14:paraId="1935694C" w14:textId="1D252D7B" w:rsidR="004A4D9D" w:rsidRDefault="004A4D9D" w:rsidP="004A4D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Notify the Agency of this finding when submitting the groundwater monitoring results required </w:t>
      </w:r>
      <w:r w:rsidR="00FE1A49">
        <w:t>under</w:t>
      </w:r>
      <w:r>
        <w:t xml:space="preserve"> Section 615.208.  The notification must indicate which groundwater standards have been exceeded. </w:t>
      </w:r>
    </w:p>
    <w:p w14:paraId="31153651" w14:textId="77777777" w:rsidR="00F75141" w:rsidRDefault="00F75141" w:rsidP="00DB771B">
      <w:pPr>
        <w:widowControl w:val="0"/>
        <w:autoSpaceDE w:val="0"/>
        <w:autoSpaceDN w:val="0"/>
        <w:adjustRightInd w:val="0"/>
      </w:pPr>
    </w:p>
    <w:p w14:paraId="15D193A0" w14:textId="364E78D6" w:rsidR="004A4D9D" w:rsidRDefault="004A4D9D" w:rsidP="004A4D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Resample the groundwater within 3 days in all monitoring wells where a groundwater standard has been exceeded and redetermine the presence and concentration of each parameter required </w:t>
      </w:r>
      <w:r w:rsidR="00FE1A49">
        <w:t>under</w:t>
      </w:r>
      <w:r>
        <w:t xml:space="preserve"> Section 615.206, except that: </w:t>
      </w:r>
    </w:p>
    <w:p w14:paraId="24191E91" w14:textId="77777777" w:rsidR="00F75141" w:rsidRDefault="00F75141" w:rsidP="00DB771B">
      <w:pPr>
        <w:widowControl w:val="0"/>
        <w:autoSpaceDE w:val="0"/>
        <w:autoSpaceDN w:val="0"/>
        <w:adjustRightInd w:val="0"/>
      </w:pPr>
    </w:p>
    <w:p w14:paraId="72B6786A" w14:textId="77777777" w:rsidR="004A4D9D" w:rsidRDefault="004A4D9D" w:rsidP="004A4D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unit is subject to Subpart I for the storage and related handling of pesticides, resample the groundwater within 3 days in all monitoring wells where a groundwater standard has been exceeded and determine the presence and concentration in each such sample of each pesticide previously and presently stored or handled at the unit. </w:t>
      </w:r>
    </w:p>
    <w:p w14:paraId="5D366F3F" w14:textId="77777777" w:rsidR="00F75141" w:rsidRDefault="00F75141" w:rsidP="00DB771B">
      <w:pPr>
        <w:widowControl w:val="0"/>
        <w:autoSpaceDE w:val="0"/>
        <w:autoSpaceDN w:val="0"/>
        <w:adjustRightInd w:val="0"/>
      </w:pPr>
    </w:p>
    <w:p w14:paraId="0C569DBB" w14:textId="77777777" w:rsidR="004A4D9D" w:rsidRDefault="004A4D9D" w:rsidP="004A4D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unit is subject to Subpart J for the storage and related handling of fertilizers, monitor monthly for the parameters set forth in Section 615.206(c) until the groundwater standard is no longer exceeded. </w:t>
      </w:r>
    </w:p>
    <w:p w14:paraId="71EDBA3D" w14:textId="77777777" w:rsidR="00F75141" w:rsidRDefault="00F75141" w:rsidP="00DB771B">
      <w:pPr>
        <w:widowControl w:val="0"/>
        <w:autoSpaceDE w:val="0"/>
        <w:autoSpaceDN w:val="0"/>
        <w:adjustRightInd w:val="0"/>
      </w:pPr>
    </w:p>
    <w:p w14:paraId="480EB5EA" w14:textId="7B7E8992" w:rsidR="004A4D9D" w:rsidRDefault="004A4D9D" w:rsidP="004A4D9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Submit the results of sampling required under subsection (b) when submitting the groundwater results required </w:t>
      </w:r>
      <w:r w:rsidR="00FE1A49">
        <w:t>under</w:t>
      </w:r>
      <w:r>
        <w:t xml:space="preserve"> Section 615.208. </w:t>
      </w:r>
    </w:p>
    <w:p w14:paraId="7765A04E" w14:textId="77777777" w:rsidR="00F75141" w:rsidRDefault="00F75141" w:rsidP="00DB771B">
      <w:pPr>
        <w:widowControl w:val="0"/>
        <w:autoSpaceDE w:val="0"/>
        <w:autoSpaceDN w:val="0"/>
        <w:adjustRightInd w:val="0"/>
      </w:pPr>
    </w:p>
    <w:p w14:paraId="10C3C96C" w14:textId="3E7AF544" w:rsidR="004A4D9D" w:rsidRDefault="004A4D9D" w:rsidP="004A4D9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Prepare an engineering feasibility plan for a corrective action program designed to achieve the requirements of Section 615.211.  This plan </w:t>
      </w:r>
      <w:r w:rsidR="00FE1A49">
        <w:t>must</w:t>
      </w:r>
      <w:r>
        <w:t xml:space="preserve"> be submitted to the Agency in writing within 120 days after the date on which the sample results are submitted to the Agency </w:t>
      </w:r>
      <w:r w:rsidR="00FE1A49">
        <w:t>under</w:t>
      </w:r>
      <w:r>
        <w:t xml:space="preserve"> subsection (c), unless: </w:t>
      </w:r>
    </w:p>
    <w:p w14:paraId="4212FC17" w14:textId="77777777" w:rsidR="00F75141" w:rsidRDefault="00F75141" w:rsidP="00DB771B">
      <w:pPr>
        <w:widowControl w:val="0"/>
        <w:autoSpaceDE w:val="0"/>
        <w:autoSpaceDN w:val="0"/>
        <w:adjustRightInd w:val="0"/>
      </w:pPr>
    </w:p>
    <w:p w14:paraId="6D5DDF9C" w14:textId="77777777" w:rsidR="004A4D9D" w:rsidRDefault="004A4D9D" w:rsidP="004A4D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None of the parameters identified under subsection (b) exceed the groundwater standards; or </w:t>
      </w:r>
    </w:p>
    <w:p w14:paraId="45585B08" w14:textId="77777777" w:rsidR="00F75141" w:rsidRDefault="00F75141" w:rsidP="00DB771B">
      <w:pPr>
        <w:widowControl w:val="0"/>
        <w:autoSpaceDE w:val="0"/>
        <w:autoSpaceDN w:val="0"/>
        <w:adjustRightInd w:val="0"/>
      </w:pPr>
    </w:p>
    <w:p w14:paraId="69A92961" w14:textId="0E20057A" w:rsidR="004A4D9D" w:rsidRDefault="004A4D9D" w:rsidP="004A4D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owner or operator makes a demonstration </w:t>
      </w:r>
      <w:r w:rsidR="00FE1A49">
        <w:t>under</w:t>
      </w:r>
      <w:r>
        <w:t xml:space="preserve"> Section 615.210. </w:t>
      </w:r>
    </w:p>
    <w:p w14:paraId="19A56886" w14:textId="77777777" w:rsidR="00F75141" w:rsidRDefault="00F75141" w:rsidP="00DB771B">
      <w:pPr>
        <w:widowControl w:val="0"/>
        <w:autoSpaceDE w:val="0"/>
        <w:autoSpaceDN w:val="0"/>
        <w:adjustRightInd w:val="0"/>
      </w:pPr>
    </w:p>
    <w:p w14:paraId="79A7A0F0" w14:textId="7D7ECFA4" w:rsidR="004A4D9D" w:rsidRDefault="004A4D9D" w:rsidP="004A4D9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Begin the corrective action program specified in subsection (d) within 120 days after the date on which the sample results are submitted to the Agency </w:t>
      </w:r>
      <w:r w:rsidR="00FE1A49">
        <w:t>under</w:t>
      </w:r>
      <w:r>
        <w:t xml:space="preserve"> subsection (c), unless: </w:t>
      </w:r>
    </w:p>
    <w:p w14:paraId="2ED6033C" w14:textId="77777777" w:rsidR="00F75141" w:rsidRDefault="00F75141" w:rsidP="00DB771B">
      <w:pPr>
        <w:widowControl w:val="0"/>
        <w:autoSpaceDE w:val="0"/>
        <w:autoSpaceDN w:val="0"/>
        <w:adjustRightInd w:val="0"/>
      </w:pPr>
    </w:p>
    <w:p w14:paraId="6346EBF0" w14:textId="77777777" w:rsidR="004A4D9D" w:rsidRDefault="004A4D9D" w:rsidP="004A4D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None of the parameters identified under subsection (b) exceed the groundwater standards; or </w:t>
      </w:r>
    </w:p>
    <w:p w14:paraId="32D6398B" w14:textId="77777777" w:rsidR="00F75141" w:rsidRDefault="00F75141" w:rsidP="00DB771B">
      <w:pPr>
        <w:widowControl w:val="0"/>
        <w:autoSpaceDE w:val="0"/>
        <w:autoSpaceDN w:val="0"/>
        <w:adjustRightInd w:val="0"/>
      </w:pPr>
    </w:p>
    <w:p w14:paraId="5F6A5DCA" w14:textId="04F0BADF" w:rsidR="004A4D9D" w:rsidRDefault="004A4D9D" w:rsidP="004A4D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owner or operator makes a demonstration </w:t>
      </w:r>
      <w:r w:rsidR="00FE1A49">
        <w:t>under</w:t>
      </w:r>
      <w:r>
        <w:t xml:space="preserve"> Section 615.210. </w:t>
      </w:r>
    </w:p>
    <w:p w14:paraId="0E9CF57D" w14:textId="77777777" w:rsidR="00FE1A49" w:rsidRDefault="00FE1A49" w:rsidP="00DB771B">
      <w:pPr>
        <w:widowControl w:val="0"/>
        <w:autoSpaceDE w:val="0"/>
        <w:autoSpaceDN w:val="0"/>
        <w:adjustRightInd w:val="0"/>
      </w:pPr>
    </w:p>
    <w:p w14:paraId="36826D7D" w14:textId="5CB6A0E2" w:rsidR="00FE1A49" w:rsidRDefault="00FE1A49" w:rsidP="00DB771B">
      <w:pPr>
        <w:widowControl w:val="0"/>
        <w:autoSpaceDE w:val="0"/>
        <w:autoSpaceDN w:val="0"/>
        <w:adjustRightInd w:val="0"/>
        <w:ind w:left="720"/>
      </w:pPr>
      <w:r>
        <w:lastRenderedPageBreak/>
        <w:t>(Source:  Amended at 4</w:t>
      </w:r>
      <w:r w:rsidR="00E82960">
        <w:t>7</w:t>
      </w:r>
      <w:r>
        <w:t xml:space="preserve"> Ill. Reg. </w:t>
      </w:r>
      <w:r w:rsidR="00DA1640">
        <w:t>7581</w:t>
      </w:r>
      <w:r>
        <w:t xml:space="preserve">, effective </w:t>
      </w:r>
      <w:r w:rsidR="00DA1640">
        <w:t>May 16, 2023</w:t>
      </w:r>
      <w:r>
        <w:t>)</w:t>
      </w:r>
    </w:p>
    <w:sectPr w:rsidR="00FE1A49" w:rsidSect="004A4D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D9D"/>
    <w:rsid w:val="000347B5"/>
    <w:rsid w:val="002C4EFE"/>
    <w:rsid w:val="004A4D9D"/>
    <w:rsid w:val="005C3366"/>
    <w:rsid w:val="00861B73"/>
    <w:rsid w:val="00D3170E"/>
    <w:rsid w:val="00DA1640"/>
    <w:rsid w:val="00DB771B"/>
    <w:rsid w:val="00E82960"/>
    <w:rsid w:val="00F75141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68C09B"/>
  <w15:docId w15:val="{4DE8D325-631B-4CB9-8162-412F1AA5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2023-06-02T14:45:00Z</dcterms:modified>
</cp:coreProperties>
</file>