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579D" w14:textId="77777777" w:rsidR="00D0171F" w:rsidRDefault="00D0171F" w:rsidP="00D0171F">
      <w:pPr>
        <w:widowControl w:val="0"/>
        <w:autoSpaceDE w:val="0"/>
        <w:autoSpaceDN w:val="0"/>
        <w:adjustRightInd w:val="0"/>
      </w:pPr>
    </w:p>
    <w:p w14:paraId="7DA2FF51" w14:textId="77777777" w:rsidR="00D0171F" w:rsidRDefault="00D0171F" w:rsidP="00D017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611.240  Disinfection</w:t>
      </w:r>
      <w:proofErr w:type="gramEnd"/>
      <w:r>
        <w:t xml:space="preserve"> </w:t>
      </w:r>
    </w:p>
    <w:p w14:paraId="7129CC18" w14:textId="77777777" w:rsidR="00D0171F" w:rsidRDefault="00D0171F" w:rsidP="00D0171F">
      <w:pPr>
        <w:widowControl w:val="0"/>
        <w:autoSpaceDE w:val="0"/>
        <w:autoSpaceDN w:val="0"/>
        <w:adjustRightInd w:val="0"/>
      </w:pPr>
    </w:p>
    <w:p w14:paraId="6B87B6B8" w14:textId="3FB8C72C" w:rsidR="00D0171F" w:rsidRDefault="00D0171F" w:rsidP="00D017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92875" w:rsidRPr="00B92875">
        <w:t>This subsection (a) corresponds with the first sentence of 40 CFR 141.72, pertaining to unfiltered system suppliers using</w:t>
      </w:r>
      <w:r>
        <w:t xml:space="preserve"> a surface water source not </w:t>
      </w:r>
      <w:r w:rsidR="00B92875">
        <w:t>providing</w:t>
      </w:r>
      <w:r>
        <w:t xml:space="preserve"> filtration treatment. </w:t>
      </w:r>
      <w:r w:rsidR="00B92875" w:rsidRPr="00B92875">
        <w:t xml:space="preserve">These no longer </w:t>
      </w:r>
      <w:proofErr w:type="gramStart"/>
      <w:r w:rsidR="00B92875" w:rsidRPr="00B92875">
        <w:t>exist</w:t>
      </w:r>
      <w:proofErr w:type="gramEnd"/>
      <w:r w:rsidR="00B92875" w:rsidRPr="00B92875">
        <w:t xml:space="preserve"> in Illinois.  This statement maintains structural consistency with USEPA regulations.</w:t>
      </w:r>
    </w:p>
    <w:p w14:paraId="50799060" w14:textId="77777777" w:rsidR="00035AF6" w:rsidRDefault="00035AF6" w:rsidP="00D462CA">
      <w:pPr>
        <w:widowControl w:val="0"/>
        <w:autoSpaceDE w:val="0"/>
        <w:autoSpaceDN w:val="0"/>
        <w:adjustRightInd w:val="0"/>
      </w:pPr>
    </w:p>
    <w:p w14:paraId="62A4A37E" w14:textId="68E76951" w:rsidR="00D0171F" w:rsidRDefault="00D0171F" w:rsidP="00D017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92875" w:rsidRPr="00B92875">
        <w:t>This subsection (a) corresponds with the second sentence of 40 CFR 141.72, pertaining to unfiltered system suppliers using</w:t>
      </w:r>
      <w:r>
        <w:t xml:space="preserve"> groundwater source under the </w:t>
      </w:r>
      <w:r w:rsidR="00B92875">
        <w:t xml:space="preserve">direct </w:t>
      </w:r>
      <w:r>
        <w:t xml:space="preserve">influence of surface water not </w:t>
      </w:r>
      <w:r w:rsidR="00B92875">
        <w:t>providing</w:t>
      </w:r>
      <w:r>
        <w:t xml:space="preserve"> filtration treatment. </w:t>
      </w:r>
      <w:r w:rsidR="00B92875" w:rsidRPr="00B92875">
        <w:t xml:space="preserve">These no longer </w:t>
      </w:r>
      <w:proofErr w:type="gramStart"/>
      <w:r w:rsidR="00B92875" w:rsidRPr="00B92875">
        <w:t>exist</w:t>
      </w:r>
      <w:proofErr w:type="gramEnd"/>
      <w:r w:rsidR="00B92875" w:rsidRPr="00B92875">
        <w:t xml:space="preserve"> in Illinois.  This statement maintains structural consistency with USEPA regulations.</w:t>
      </w:r>
    </w:p>
    <w:p w14:paraId="6120F2D6" w14:textId="77777777" w:rsidR="00035AF6" w:rsidRDefault="00035AF6" w:rsidP="00D53544">
      <w:pPr>
        <w:widowControl w:val="0"/>
        <w:autoSpaceDE w:val="0"/>
        <w:autoSpaceDN w:val="0"/>
        <w:adjustRightInd w:val="0"/>
      </w:pPr>
    </w:p>
    <w:p w14:paraId="4810E252" w14:textId="782DBD22" w:rsidR="00D0171F" w:rsidRDefault="00D0171F" w:rsidP="00D017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92875">
        <w:t>Upon determining</w:t>
      </w:r>
      <w:r>
        <w:t xml:space="preserve"> that </w:t>
      </w:r>
      <w:r w:rsidR="00B92875">
        <w:t xml:space="preserve">a supplier must apply </w:t>
      </w:r>
      <w:r>
        <w:t>filtration, the Agency may</w:t>
      </w:r>
      <w:r w:rsidR="00B92875">
        <w:t xml:space="preserve"> issue</w:t>
      </w:r>
      <w:r w:rsidR="00495CA0">
        <w:t xml:space="preserve"> a SEP</w:t>
      </w:r>
      <w:r w:rsidR="00B92875">
        <w:t xml:space="preserve"> requiring</w:t>
      </w:r>
      <w:r>
        <w:t xml:space="preserve"> the supplier to comply with interim disinfection requirements before </w:t>
      </w:r>
      <w:r w:rsidR="00B92875">
        <w:t xml:space="preserve">installing </w:t>
      </w:r>
      <w:r>
        <w:t xml:space="preserve">filtration. </w:t>
      </w:r>
    </w:p>
    <w:p w14:paraId="4AC730D1" w14:textId="77777777" w:rsidR="00035AF6" w:rsidRDefault="00035AF6" w:rsidP="00D462CA">
      <w:pPr>
        <w:widowControl w:val="0"/>
        <w:autoSpaceDE w:val="0"/>
        <w:autoSpaceDN w:val="0"/>
        <w:adjustRightInd w:val="0"/>
      </w:pPr>
    </w:p>
    <w:p w14:paraId="56A89146" w14:textId="1E9CD122" w:rsidR="00D0171F" w:rsidRDefault="00D0171F" w:rsidP="00D017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</w:t>
      </w:r>
      <w:r w:rsidR="00B92875">
        <w:t>supplier using</w:t>
      </w:r>
      <w:r>
        <w:t xml:space="preserve"> a surface water source </w:t>
      </w:r>
      <w:r w:rsidR="00B92875">
        <w:t>and providing</w:t>
      </w:r>
      <w:r>
        <w:t xml:space="preserve"> filtration treatment </w:t>
      </w:r>
      <w:r w:rsidR="00495CA0">
        <w:t xml:space="preserve">must </w:t>
      </w:r>
      <w:r>
        <w:t xml:space="preserve">provide the disinfection treatment Section 611.242 </w:t>
      </w:r>
      <w:r w:rsidR="00B92875">
        <w:t>specifies</w:t>
      </w:r>
      <w:r>
        <w:t xml:space="preserve">. </w:t>
      </w:r>
    </w:p>
    <w:p w14:paraId="1BDA11FC" w14:textId="77777777" w:rsidR="00035AF6" w:rsidRDefault="00035AF6" w:rsidP="00D462CA">
      <w:pPr>
        <w:widowControl w:val="0"/>
        <w:autoSpaceDE w:val="0"/>
        <w:autoSpaceDN w:val="0"/>
        <w:adjustRightInd w:val="0"/>
      </w:pPr>
    </w:p>
    <w:p w14:paraId="17F0A513" w14:textId="15909EFB" w:rsidR="00D0171F" w:rsidRDefault="00D0171F" w:rsidP="00D0171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</w:t>
      </w:r>
      <w:r w:rsidR="00B92875">
        <w:t>supplier using</w:t>
      </w:r>
      <w:r>
        <w:t xml:space="preserve"> a groundwater source under the direct influence of surface water and </w:t>
      </w:r>
      <w:r w:rsidR="00B92875">
        <w:t>providing</w:t>
      </w:r>
      <w:r>
        <w:t xml:space="preserve"> filtration treatment </w:t>
      </w:r>
      <w:r w:rsidR="00495CA0">
        <w:t xml:space="preserve">must </w:t>
      </w:r>
      <w:r w:rsidR="00B92875">
        <w:t>provide the</w:t>
      </w:r>
      <w:r>
        <w:t xml:space="preserve"> disinfection treatment Section 611.242 </w:t>
      </w:r>
      <w:r w:rsidR="00B92875">
        <w:t xml:space="preserve">specifies </w:t>
      </w:r>
      <w:r>
        <w:t xml:space="preserve">beginning when </w:t>
      </w:r>
      <w:r w:rsidR="00B92875">
        <w:t xml:space="preserve">the supplier installs </w:t>
      </w:r>
      <w:r>
        <w:t xml:space="preserve">filtration. </w:t>
      </w:r>
    </w:p>
    <w:p w14:paraId="05F98A0B" w14:textId="77777777" w:rsidR="00035AF6" w:rsidRDefault="00035AF6" w:rsidP="00D462CA">
      <w:pPr>
        <w:widowControl w:val="0"/>
        <w:autoSpaceDE w:val="0"/>
        <w:autoSpaceDN w:val="0"/>
        <w:adjustRightInd w:val="0"/>
      </w:pPr>
    </w:p>
    <w:p w14:paraId="51318E0E" w14:textId="5646037E" w:rsidR="00D0171F" w:rsidRDefault="00D0171F" w:rsidP="00D0171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B92875">
        <w:t>Failing</w:t>
      </w:r>
      <w:r>
        <w:t xml:space="preserve"> to </w:t>
      </w:r>
      <w:r w:rsidR="00B92875">
        <w:t>comply with Section 611.242 before the Agency requires in a SEP</w:t>
      </w:r>
      <w:r>
        <w:t xml:space="preserve"> is a treatment technique violation. </w:t>
      </w:r>
    </w:p>
    <w:p w14:paraId="7523828E" w14:textId="77777777" w:rsidR="00B47BA5" w:rsidRDefault="00B47BA5" w:rsidP="00D462CA">
      <w:pPr>
        <w:widowControl w:val="0"/>
        <w:autoSpaceDE w:val="0"/>
        <w:autoSpaceDN w:val="0"/>
        <w:adjustRightInd w:val="0"/>
      </w:pPr>
    </w:p>
    <w:p w14:paraId="6E5468C2" w14:textId="17D350B9" w:rsidR="00035AF6" w:rsidRDefault="00D0171F" w:rsidP="00F03F37">
      <w:pPr>
        <w:widowControl w:val="0"/>
        <w:autoSpaceDE w:val="0"/>
        <w:autoSpaceDN w:val="0"/>
        <w:adjustRightInd w:val="0"/>
        <w:ind w:left="1440"/>
      </w:pPr>
      <w:r>
        <w:t xml:space="preserve">BOARD NOTE:  </w:t>
      </w:r>
      <w:r w:rsidR="00B92875">
        <w:t>This Section derives</w:t>
      </w:r>
      <w:r>
        <w:t xml:space="preserve"> from 40 CFR 141.72 preamble</w:t>
      </w:r>
      <w:r w:rsidR="006B2887">
        <w:t>.</w:t>
      </w:r>
    </w:p>
    <w:p w14:paraId="3743DF53" w14:textId="77777777" w:rsidR="00495CA0" w:rsidRDefault="00495CA0" w:rsidP="00D462CA">
      <w:pPr>
        <w:widowControl w:val="0"/>
        <w:autoSpaceDE w:val="0"/>
        <w:autoSpaceDN w:val="0"/>
        <w:adjustRightInd w:val="0"/>
      </w:pPr>
    </w:p>
    <w:p w14:paraId="41DB4EF1" w14:textId="172B3E64" w:rsidR="00A41CFB" w:rsidRDefault="00B92875" w:rsidP="00A41CFB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48177E">
        <w:t>16486</w:t>
      </w:r>
      <w:r w:rsidRPr="00FD1AD2">
        <w:t xml:space="preserve">, effective </w:t>
      </w:r>
      <w:r w:rsidR="0048177E">
        <w:t>November 2, 2023</w:t>
      </w:r>
      <w:r w:rsidRPr="00FD1AD2">
        <w:t>)</w:t>
      </w:r>
    </w:p>
    <w:sectPr w:rsidR="00A41CFB" w:rsidSect="00D017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71F"/>
    <w:rsid w:val="00035AF6"/>
    <w:rsid w:val="000D2D57"/>
    <w:rsid w:val="0012323C"/>
    <w:rsid w:val="001A32F3"/>
    <w:rsid w:val="003A1261"/>
    <w:rsid w:val="0048177E"/>
    <w:rsid w:val="00495CA0"/>
    <w:rsid w:val="004C1582"/>
    <w:rsid w:val="005C3366"/>
    <w:rsid w:val="006B2887"/>
    <w:rsid w:val="006B74D5"/>
    <w:rsid w:val="006C5108"/>
    <w:rsid w:val="007C0C9D"/>
    <w:rsid w:val="008C3FC7"/>
    <w:rsid w:val="009A5356"/>
    <w:rsid w:val="009B76D7"/>
    <w:rsid w:val="00A40C67"/>
    <w:rsid w:val="00A41CFB"/>
    <w:rsid w:val="00AB0300"/>
    <w:rsid w:val="00B47BA5"/>
    <w:rsid w:val="00B92875"/>
    <w:rsid w:val="00D0171F"/>
    <w:rsid w:val="00D22C4C"/>
    <w:rsid w:val="00D462CA"/>
    <w:rsid w:val="00D53544"/>
    <w:rsid w:val="00DC0AAD"/>
    <w:rsid w:val="00DC17D8"/>
    <w:rsid w:val="00E60372"/>
    <w:rsid w:val="00F03F37"/>
    <w:rsid w:val="00F0476B"/>
    <w:rsid w:val="00FA232E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844777"/>
  <w15:docId w15:val="{06E5BA3B-6CF9-4100-92A9-801D8B6D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2023-11-17T16:50:00Z</dcterms:modified>
</cp:coreProperties>
</file>