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B235" w14:textId="77777777" w:rsidR="00650A43" w:rsidRDefault="00650A43" w:rsidP="006D0494">
      <w:pPr>
        <w:widowControl w:val="0"/>
        <w:autoSpaceDE w:val="0"/>
        <w:autoSpaceDN w:val="0"/>
        <w:adjustRightInd w:val="0"/>
        <w:rPr>
          <w:b/>
          <w:bCs/>
        </w:rPr>
      </w:pPr>
    </w:p>
    <w:p w14:paraId="087B7A6B" w14:textId="01DCEE17" w:rsidR="006D0494" w:rsidRDefault="006D0494" w:rsidP="006F6CCA">
      <w:r>
        <w:rPr>
          <w:b/>
          <w:bCs/>
        </w:rPr>
        <w:t xml:space="preserve">Section 611.126  </w:t>
      </w:r>
      <w:r w:rsidR="006F6CCA">
        <w:rPr>
          <w:b/>
          <w:bCs/>
        </w:rPr>
        <w:t xml:space="preserve">Using Lead-Free Pipes, Fittings, </w:t>
      </w:r>
      <w:r w:rsidR="00352C85">
        <w:rPr>
          <w:b/>
          <w:bCs/>
        </w:rPr>
        <w:t xml:space="preserve">Fixtures, </w:t>
      </w:r>
      <w:r w:rsidR="006F6CCA">
        <w:rPr>
          <w:b/>
          <w:bCs/>
        </w:rPr>
        <w:t>Solder, and Flux for Drinking Water</w:t>
      </w:r>
      <w:r>
        <w:t xml:space="preserve"> </w:t>
      </w:r>
    </w:p>
    <w:p w14:paraId="5E2C7FB8" w14:textId="77777777" w:rsidR="006F6CCA" w:rsidRPr="006F6CCA" w:rsidRDefault="006F6CCA" w:rsidP="00662CA0">
      <w:pPr>
        <w:rPr>
          <w:rFonts w:eastAsia="Calibri"/>
        </w:rPr>
      </w:pPr>
    </w:p>
    <w:p w14:paraId="4E140647" w14:textId="71750D16" w:rsidR="006F6CCA" w:rsidRPr="006F6CCA" w:rsidRDefault="006F6CCA" w:rsidP="006F6CCA">
      <w:pPr>
        <w:ind w:left="1440" w:hanging="720"/>
        <w:rPr>
          <w:rFonts w:eastAsia="Calibri"/>
        </w:rPr>
      </w:pPr>
      <w:r w:rsidRPr="006F6CCA">
        <w:rPr>
          <w:rFonts w:eastAsia="Calibri"/>
        </w:rPr>
        <w:t>a)</w:t>
      </w:r>
      <w:r>
        <w:rPr>
          <w:rFonts w:eastAsia="Calibri"/>
        </w:rPr>
        <w:tab/>
      </w:r>
      <w:r w:rsidRPr="006F6CCA">
        <w:rPr>
          <w:rFonts w:eastAsia="Calibri"/>
        </w:rPr>
        <w:t>Applicability and Scope</w:t>
      </w:r>
    </w:p>
    <w:p w14:paraId="0784FC3D" w14:textId="77777777" w:rsidR="006F6CCA" w:rsidRPr="006F6CCA" w:rsidRDefault="006F6CCA" w:rsidP="00662CA0">
      <w:pPr>
        <w:rPr>
          <w:rFonts w:eastAsia="Calibri"/>
        </w:rPr>
      </w:pPr>
    </w:p>
    <w:p w14:paraId="7141B25F" w14:textId="5D17AAD0" w:rsidR="006F6CCA" w:rsidRPr="006F6CCA" w:rsidRDefault="006F6CCA" w:rsidP="006F6CCA">
      <w:pPr>
        <w:ind w:left="2160" w:hanging="720"/>
        <w:rPr>
          <w:rFonts w:eastAsia="Calibri"/>
        </w:rPr>
      </w:pPr>
      <w:r w:rsidRPr="006F6CCA">
        <w:rPr>
          <w:rFonts w:eastAsia="Calibri"/>
        </w:rPr>
        <w:t>1)</w:t>
      </w:r>
      <w:r>
        <w:rPr>
          <w:rFonts w:eastAsia="Calibri"/>
        </w:rPr>
        <w:tab/>
      </w:r>
      <w:r w:rsidRPr="006F6CCA">
        <w:rPr>
          <w:rFonts w:eastAsia="Calibri"/>
        </w:rPr>
        <w:t xml:space="preserve">This Section incorporates federal standards for </w:t>
      </w:r>
      <w:bookmarkStart w:id="0" w:name="_Hlk129897902"/>
      <w:r w:rsidRPr="006F6CCA">
        <w:rPr>
          <w:rFonts w:eastAsia="Calibri"/>
        </w:rPr>
        <w:t>pipes; pipe or plumbing fittings; or fixtures, solder, and flux</w:t>
      </w:r>
      <w:bookmarkEnd w:id="0"/>
      <w:r w:rsidRPr="006F6CCA">
        <w:rPr>
          <w:rFonts w:eastAsia="Calibri"/>
        </w:rPr>
        <w:t xml:space="preserve">, </w:t>
      </w:r>
      <w:bookmarkStart w:id="1" w:name="_Hlk129898155"/>
      <w:r w:rsidRPr="006F6CCA">
        <w:rPr>
          <w:rFonts w:eastAsia="Calibri"/>
        </w:rPr>
        <w:t>as</w:t>
      </w:r>
      <w:r w:rsidRPr="006F6CCA">
        <w:rPr>
          <w:rFonts w:eastAsia="Calibri"/>
          <w:i/>
          <w:iCs/>
        </w:rPr>
        <w:t xml:space="preserve"> </w:t>
      </w:r>
      <w:r w:rsidRPr="006F6CCA">
        <w:rPr>
          <w:rFonts w:eastAsia="Calibri"/>
        </w:rPr>
        <w:t xml:space="preserve">sections 1417 and 1461 of </w:t>
      </w:r>
      <w:proofErr w:type="spellStart"/>
      <w:r w:rsidRPr="006F6CCA">
        <w:rPr>
          <w:rFonts w:eastAsia="Calibri"/>
        </w:rPr>
        <w:t>SDWA</w:t>
      </w:r>
      <w:proofErr w:type="spellEnd"/>
      <w:r w:rsidRPr="006F6CCA">
        <w:rPr>
          <w:rFonts w:eastAsia="Calibri"/>
        </w:rPr>
        <w:t xml:space="preserve"> (42 U.S.C. </w:t>
      </w:r>
      <w:proofErr w:type="spellStart"/>
      <w:r w:rsidRPr="006F6CCA">
        <w:rPr>
          <w:rFonts w:eastAsia="Calibri"/>
        </w:rPr>
        <w:t>300g</w:t>
      </w:r>
      <w:proofErr w:type="spellEnd"/>
      <w:r w:rsidRPr="006F6CCA">
        <w:rPr>
          <w:rFonts w:eastAsia="Calibri"/>
        </w:rPr>
        <w:t xml:space="preserve">-6 and </w:t>
      </w:r>
      <w:proofErr w:type="spellStart"/>
      <w:r w:rsidRPr="006F6CCA">
        <w:rPr>
          <w:rFonts w:eastAsia="Calibri"/>
        </w:rPr>
        <w:t>300j</w:t>
      </w:r>
      <w:proofErr w:type="spellEnd"/>
      <w:r w:rsidRPr="006F6CCA">
        <w:rPr>
          <w:rFonts w:eastAsia="Calibri"/>
        </w:rPr>
        <w:t>-21) require</w:t>
      </w:r>
      <w:bookmarkEnd w:id="1"/>
      <w:r w:rsidRPr="006F6CCA">
        <w:rPr>
          <w:rFonts w:eastAsia="Calibri"/>
        </w:rPr>
        <w:t xml:space="preserve">.  This Section applies to any person introducing these products into commerce, </w:t>
      </w:r>
      <w:bookmarkStart w:id="2" w:name="_Hlk129898364"/>
      <w:r w:rsidR="002064EF">
        <w:rPr>
          <w:rFonts w:eastAsia="Calibri"/>
        </w:rPr>
        <w:t>such as</w:t>
      </w:r>
      <w:r w:rsidRPr="006F6CCA">
        <w:rPr>
          <w:rFonts w:eastAsia="Calibri"/>
        </w:rPr>
        <w:t xml:space="preserve"> a manufacturer, importer, wholesaler, distributor, reseller, or retailer</w:t>
      </w:r>
      <w:bookmarkEnd w:id="2"/>
      <w:r w:rsidRPr="006F6CCA">
        <w:rPr>
          <w:rFonts w:eastAsia="Calibri"/>
        </w:rPr>
        <w:t>.  This Section also applies to any person using these products when installing or repairing specific facilities:</w:t>
      </w:r>
    </w:p>
    <w:p w14:paraId="51776588" w14:textId="77777777" w:rsidR="006F6CCA" w:rsidRPr="006F6CCA" w:rsidRDefault="006F6CCA" w:rsidP="00662CA0">
      <w:pPr>
        <w:rPr>
          <w:rFonts w:eastAsia="Calibri"/>
        </w:rPr>
      </w:pPr>
    </w:p>
    <w:p w14:paraId="0064EBE3" w14:textId="58BBB87D" w:rsidR="006F6CCA" w:rsidRPr="006F6CCA" w:rsidRDefault="006F6CCA" w:rsidP="006F6CCA">
      <w:pPr>
        <w:ind w:left="2880" w:hanging="720"/>
        <w:rPr>
          <w:rFonts w:eastAsia="Calibri"/>
        </w:rPr>
      </w:pPr>
      <w:r w:rsidRPr="006F6CCA">
        <w:rPr>
          <w:rFonts w:eastAsia="Calibri"/>
        </w:rPr>
        <w:t>A)</w:t>
      </w:r>
      <w:r>
        <w:rPr>
          <w:rFonts w:eastAsia="Calibri"/>
        </w:rPr>
        <w:tab/>
      </w:r>
      <w:r w:rsidRPr="006F6CCA">
        <w:rPr>
          <w:rFonts w:eastAsia="Calibri"/>
        </w:rPr>
        <w:t xml:space="preserve">A </w:t>
      </w:r>
      <w:proofErr w:type="spellStart"/>
      <w:r w:rsidRPr="006F6CCA">
        <w:rPr>
          <w:rFonts w:eastAsia="Calibri"/>
        </w:rPr>
        <w:t>PWS</w:t>
      </w:r>
      <w:proofErr w:type="spellEnd"/>
      <w:r w:rsidRPr="006F6CCA">
        <w:rPr>
          <w:rFonts w:eastAsia="Calibri"/>
        </w:rPr>
        <w:t>; or</w:t>
      </w:r>
    </w:p>
    <w:p w14:paraId="5C50FD86" w14:textId="77777777" w:rsidR="006F6CCA" w:rsidRPr="006F6CCA" w:rsidRDefault="006F6CCA" w:rsidP="00662CA0">
      <w:pPr>
        <w:rPr>
          <w:rFonts w:eastAsia="Calibri"/>
        </w:rPr>
      </w:pPr>
    </w:p>
    <w:p w14:paraId="3ABA233B" w14:textId="345E3A0B" w:rsidR="006F6CCA" w:rsidRPr="006F6CCA" w:rsidRDefault="006F6CCA" w:rsidP="006F6CCA">
      <w:pPr>
        <w:ind w:left="2880" w:hanging="720"/>
        <w:rPr>
          <w:rFonts w:eastAsia="Calibri"/>
        </w:rPr>
      </w:pPr>
      <w:r w:rsidRPr="006F6CCA">
        <w:rPr>
          <w:rFonts w:eastAsia="Calibri"/>
        </w:rPr>
        <w:t>B)</w:t>
      </w:r>
      <w:r>
        <w:rPr>
          <w:rFonts w:eastAsia="Calibri"/>
        </w:rPr>
        <w:tab/>
      </w:r>
      <w:r w:rsidRPr="006F6CCA">
        <w:rPr>
          <w:rFonts w:eastAsia="Calibri"/>
        </w:rPr>
        <w:t>A residential or nonresidential facility providing water for human consumption.</w:t>
      </w:r>
    </w:p>
    <w:p w14:paraId="638E5231" w14:textId="77777777" w:rsidR="006F6CCA" w:rsidRPr="006F6CCA" w:rsidRDefault="006F6CCA" w:rsidP="00662CA0">
      <w:pPr>
        <w:rPr>
          <w:rFonts w:eastAsia="Calibri"/>
        </w:rPr>
      </w:pPr>
    </w:p>
    <w:p w14:paraId="11E65805" w14:textId="358AB2FE" w:rsidR="006F6CCA" w:rsidRPr="006F6CCA" w:rsidRDefault="006F6CCA" w:rsidP="006F6CCA">
      <w:pPr>
        <w:ind w:left="2160" w:hanging="720"/>
        <w:rPr>
          <w:rFonts w:eastAsia="Calibri"/>
        </w:rPr>
      </w:pPr>
      <w:r w:rsidRPr="006F6CCA">
        <w:rPr>
          <w:rFonts w:eastAsia="Calibri"/>
        </w:rPr>
        <w:t>2)</w:t>
      </w:r>
      <w:r>
        <w:rPr>
          <w:rFonts w:eastAsia="Calibri"/>
        </w:rPr>
        <w:tab/>
      </w:r>
      <w:r w:rsidRPr="006F6CCA">
        <w:rPr>
          <w:rFonts w:eastAsia="Calibri"/>
        </w:rPr>
        <w:t xml:space="preserve">This subsection (a)(2) corresponds with 40 CFR 143.10(b), which USEPA marked </w:t>
      </w:r>
      <w:r w:rsidR="0078407E">
        <w:rPr>
          <w:rFonts w:eastAsia="Calibri"/>
        </w:rPr>
        <w:t>"</w:t>
      </w:r>
      <w:r w:rsidRPr="006F6CCA">
        <w:rPr>
          <w:rFonts w:eastAsia="Calibri"/>
        </w:rPr>
        <w:t>reserved</w:t>
      </w:r>
      <w:r w:rsidR="0078407E">
        <w:rPr>
          <w:rFonts w:eastAsia="Calibri"/>
        </w:rPr>
        <w:t>"</w:t>
      </w:r>
      <w:r w:rsidRPr="006F6CCA">
        <w:rPr>
          <w:rFonts w:eastAsia="Calibri"/>
        </w:rPr>
        <w:t>.  This statement maintains structural consistency with the corresponding USEPA rules.</w:t>
      </w:r>
    </w:p>
    <w:p w14:paraId="475121B3" w14:textId="77777777" w:rsidR="006F6CCA" w:rsidRPr="006F6CCA" w:rsidRDefault="006F6CCA" w:rsidP="00662CA0">
      <w:pPr>
        <w:rPr>
          <w:rFonts w:eastAsia="Calibri"/>
        </w:rPr>
      </w:pPr>
    </w:p>
    <w:p w14:paraId="4CCB618D" w14:textId="5C5F190E" w:rsidR="006F6CCA" w:rsidRPr="006F6CCA" w:rsidRDefault="006F6CCA" w:rsidP="0078407E">
      <w:pPr>
        <w:ind w:left="1440"/>
        <w:rPr>
          <w:rFonts w:eastAsia="Calibri"/>
        </w:rPr>
      </w:pPr>
      <w:r w:rsidRPr="006F6CCA">
        <w:rPr>
          <w:rFonts w:eastAsia="Calibri"/>
        </w:rPr>
        <w:t>BOARD NOTE:  Subsection (a) derives from 40 CFR 143.10.</w:t>
      </w:r>
    </w:p>
    <w:p w14:paraId="60BF0958" w14:textId="77777777" w:rsidR="006F6CCA" w:rsidRPr="006F6CCA" w:rsidRDefault="006F6CCA" w:rsidP="00662CA0">
      <w:pPr>
        <w:rPr>
          <w:rFonts w:eastAsia="Calibri"/>
        </w:rPr>
      </w:pPr>
    </w:p>
    <w:p w14:paraId="316A3EBB" w14:textId="613F9291" w:rsidR="006F6CCA" w:rsidRPr="006F6CCA" w:rsidRDefault="006F6CCA" w:rsidP="006F6CCA">
      <w:pPr>
        <w:ind w:left="1440" w:hanging="720"/>
        <w:rPr>
          <w:rFonts w:eastAsia="Calibri"/>
        </w:rPr>
      </w:pPr>
      <w:r w:rsidRPr="006F6CCA">
        <w:rPr>
          <w:rFonts w:eastAsia="Calibri"/>
        </w:rPr>
        <w:t>b)</w:t>
      </w:r>
      <w:r>
        <w:rPr>
          <w:rFonts w:eastAsia="Calibri"/>
        </w:rPr>
        <w:tab/>
      </w:r>
      <w:r w:rsidRPr="006F6CCA">
        <w:rPr>
          <w:rFonts w:eastAsia="Calibri"/>
        </w:rPr>
        <w:t>Definitions.  The following definitions apply to this Section:</w:t>
      </w:r>
    </w:p>
    <w:p w14:paraId="07ED8920" w14:textId="77777777" w:rsidR="006F6CCA" w:rsidRPr="006F6CCA" w:rsidRDefault="006F6CCA" w:rsidP="00662CA0">
      <w:pPr>
        <w:rPr>
          <w:rFonts w:eastAsia="Calibri"/>
        </w:rPr>
      </w:pPr>
    </w:p>
    <w:p w14:paraId="53F563F9" w14:textId="0DCA4A8D" w:rsidR="006F6CCA" w:rsidRPr="006F6CCA" w:rsidRDefault="0078407E" w:rsidP="006F6CCA">
      <w:pPr>
        <w:ind w:left="1440"/>
        <w:rPr>
          <w:rFonts w:eastAsia="Calibri"/>
        </w:rPr>
      </w:pPr>
      <w:r>
        <w:rPr>
          <w:rFonts w:eastAsia="Calibri"/>
        </w:rPr>
        <w:t>"</w:t>
      </w:r>
      <w:r w:rsidR="006F6CCA" w:rsidRPr="006F6CCA">
        <w:rPr>
          <w:rFonts w:eastAsia="Calibri"/>
        </w:rPr>
        <w:t>Accredited third-party certification body</w:t>
      </w:r>
      <w:r>
        <w:rPr>
          <w:rFonts w:eastAsia="Calibri"/>
        </w:rPr>
        <w:t>"</w:t>
      </w:r>
      <w:r w:rsidR="006F6CCA" w:rsidRPr="006F6CCA">
        <w:rPr>
          <w:rFonts w:eastAsia="Calibri"/>
        </w:rPr>
        <w:t xml:space="preserve"> means </w:t>
      </w:r>
      <w:bookmarkStart w:id="3" w:name="_Hlk129901909"/>
      <w:r w:rsidR="006F6CCA" w:rsidRPr="006F6CCA">
        <w:rPr>
          <w:rFonts w:eastAsia="Calibri"/>
        </w:rPr>
        <w:t>a body the American National Standards Institute (ANSI) accredits</w:t>
      </w:r>
      <w:bookmarkEnd w:id="3"/>
      <w:r w:rsidR="006F6CCA" w:rsidRPr="006F6CCA">
        <w:rPr>
          <w:rFonts w:eastAsia="Calibri"/>
        </w:rPr>
        <w:t xml:space="preserve"> to provide product certification for meeting the lead</w:t>
      </w:r>
      <w:r w:rsidR="006F6CCA" w:rsidRPr="006F6CCA">
        <w:rPr>
          <w:rFonts w:eastAsia="Calibri"/>
          <w:b/>
          <w:bCs/>
        </w:rPr>
        <w:t>-</w:t>
      </w:r>
      <w:r w:rsidR="006F6CCA" w:rsidRPr="006F6CCA">
        <w:rPr>
          <w:rFonts w:eastAsia="Calibri"/>
        </w:rPr>
        <w:t xml:space="preserve">free requirements of not more than a weighted average of 0.25 percent lead content </w:t>
      </w:r>
      <w:bookmarkStart w:id="4" w:name="_Hlk129902176"/>
      <w:r w:rsidR="006F6CCA" w:rsidRPr="006F6CCA">
        <w:rPr>
          <w:rFonts w:eastAsia="Calibri"/>
        </w:rPr>
        <w:t>for the wetted surfaces</w:t>
      </w:r>
      <w:bookmarkEnd w:id="4"/>
      <w:r w:rsidR="006F6CCA" w:rsidRPr="006F6CCA">
        <w:rPr>
          <w:rFonts w:eastAsia="Calibri"/>
        </w:rPr>
        <w:t xml:space="preserve">, consistent with </w:t>
      </w:r>
      <w:bookmarkStart w:id="5" w:name="_Hlk129902240"/>
      <w:r w:rsidR="006F6CCA" w:rsidRPr="006F6CCA">
        <w:rPr>
          <w:rFonts w:eastAsia="Calibri"/>
        </w:rPr>
        <w:t xml:space="preserve">section 1417 of </w:t>
      </w:r>
      <w:proofErr w:type="spellStart"/>
      <w:r w:rsidR="006F6CCA" w:rsidRPr="006F6CCA">
        <w:rPr>
          <w:rFonts w:eastAsia="Calibri"/>
        </w:rPr>
        <w:t>SDWA</w:t>
      </w:r>
      <w:bookmarkEnd w:id="5"/>
      <w:proofErr w:type="spellEnd"/>
      <w:r w:rsidR="006F6CCA" w:rsidRPr="006F6CCA">
        <w:rPr>
          <w:rFonts w:eastAsia="Calibri"/>
        </w:rPr>
        <w:t xml:space="preserve"> and subsection (c), </w:t>
      </w:r>
      <w:r w:rsidR="002064EF">
        <w:rPr>
          <w:rFonts w:eastAsia="Calibri"/>
        </w:rPr>
        <w:t xml:space="preserve">such as </w:t>
      </w:r>
      <w:r w:rsidR="006F6CCA" w:rsidRPr="006F6CCA">
        <w:rPr>
          <w:rFonts w:eastAsia="Calibri"/>
        </w:rPr>
        <w:t>certification to the NSF/ANSI 372 standard.</w:t>
      </w:r>
    </w:p>
    <w:p w14:paraId="57309386" w14:textId="77777777" w:rsidR="006F6CCA" w:rsidRPr="006F6CCA" w:rsidRDefault="006F6CCA" w:rsidP="00662CA0">
      <w:pPr>
        <w:rPr>
          <w:rFonts w:eastAsia="Calibri"/>
        </w:rPr>
      </w:pPr>
    </w:p>
    <w:p w14:paraId="080931B6" w14:textId="58213DB2" w:rsidR="006F6CCA" w:rsidRPr="006F6CCA" w:rsidRDefault="0078407E" w:rsidP="006F6CCA">
      <w:pPr>
        <w:ind w:left="1440"/>
        <w:rPr>
          <w:rFonts w:eastAsia="Calibri"/>
        </w:rPr>
      </w:pPr>
      <w:r>
        <w:rPr>
          <w:rFonts w:eastAsia="Calibri"/>
        </w:rPr>
        <w:t>"</w:t>
      </w:r>
      <w:r w:rsidR="006F6CCA" w:rsidRPr="006F6CCA">
        <w:rPr>
          <w:rFonts w:eastAsia="Calibri"/>
        </w:rPr>
        <w:t>Administrator</w:t>
      </w:r>
      <w:r>
        <w:rPr>
          <w:rFonts w:eastAsia="Calibri"/>
        </w:rPr>
        <w:t>"</w:t>
      </w:r>
      <w:r w:rsidR="006F6CCA" w:rsidRPr="006F6CCA">
        <w:rPr>
          <w:rFonts w:eastAsia="Calibri"/>
        </w:rPr>
        <w:t xml:space="preserve"> means the Administrator of USEPA or </w:t>
      </w:r>
      <w:bookmarkStart w:id="6" w:name="_Hlk129902853"/>
      <w:r w:rsidR="006F6CCA" w:rsidRPr="006F6CCA">
        <w:rPr>
          <w:rFonts w:eastAsia="Calibri"/>
        </w:rPr>
        <w:t>an authorized representative</w:t>
      </w:r>
      <w:bookmarkEnd w:id="6"/>
      <w:r w:rsidR="006F6CCA" w:rsidRPr="006F6CCA">
        <w:rPr>
          <w:rFonts w:eastAsia="Calibri"/>
        </w:rPr>
        <w:t>.</w:t>
      </w:r>
    </w:p>
    <w:p w14:paraId="57EA82ED" w14:textId="77777777" w:rsidR="006F6CCA" w:rsidRPr="006F6CCA" w:rsidRDefault="006F6CCA" w:rsidP="00662CA0">
      <w:pPr>
        <w:rPr>
          <w:rFonts w:eastAsia="Calibri"/>
        </w:rPr>
      </w:pPr>
    </w:p>
    <w:p w14:paraId="63C4B5F5" w14:textId="28EF20FE" w:rsidR="006F6CCA" w:rsidRPr="006F6CCA" w:rsidRDefault="0078407E" w:rsidP="006F6CCA">
      <w:pPr>
        <w:ind w:left="1440"/>
        <w:rPr>
          <w:rFonts w:eastAsia="Calibri"/>
        </w:rPr>
      </w:pPr>
      <w:r>
        <w:rPr>
          <w:rFonts w:eastAsia="Calibri"/>
        </w:rPr>
        <w:t>"</w:t>
      </w:r>
      <w:r w:rsidR="006F6CCA" w:rsidRPr="006F6CCA">
        <w:rPr>
          <w:rFonts w:eastAsia="Calibri"/>
        </w:rPr>
        <w:t>Affiliated</w:t>
      </w:r>
      <w:r>
        <w:rPr>
          <w:rFonts w:eastAsia="Calibri"/>
        </w:rPr>
        <w:t>"</w:t>
      </w:r>
      <w:r w:rsidR="006F6CCA" w:rsidRPr="006F6CCA">
        <w:rPr>
          <w:rFonts w:eastAsia="Calibri"/>
        </w:rPr>
        <w:t xml:space="preserve"> means a person or entity </w:t>
      </w:r>
      <w:bookmarkStart w:id="7" w:name="_Hlk130829244"/>
      <w:r w:rsidR="006F6CCA" w:rsidRPr="006F6CCA">
        <w:rPr>
          <w:rFonts w:eastAsia="Calibri"/>
        </w:rPr>
        <w:t>directly controlling, indirectly controlling (through one or more intermediaries), under control of, or under common control with a specific person or entity</w:t>
      </w:r>
      <w:bookmarkEnd w:id="7"/>
      <w:r w:rsidR="006F6CCA" w:rsidRPr="006F6CCA">
        <w:rPr>
          <w:rFonts w:eastAsia="Calibri"/>
        </w:rPr>
        <w:t xml:space="preserve">.  Affiliated persons or entities </w:t>
      </w:r>
      <w:bookmarkStart w:id="8" w:name="_Hlk130829670"/>
      <w:bookmarkStart w:id="9" w:name="_Hlk130829688"/>
      <w:r w:rsidR="006F6CCA" w:rsidRPr="006F6CCA">
        <w:rPr>
          <w:rFonts w:eastAsia="Calibri"/>
        </w:rPr>
        <w:t xml:space="preserve">include </w:t>
      </w:r>
      <w:bookmarkEnd w:id="8"/>
      <w:r w:rsidR="006F6CCA" w:rsidRPr="006F6CCA">
        <w:rPr>
          <w:rFonts w:eastAsia="Calibri"/>
        </w:rPr>
        <w:t>any of the following</w:t>
      </w:r>
      <w:bookmarkEnd w:id="9"/>
      <w:r w:rsidR="006F6CCA" w:rsidRPr="006F6CCA">
        <w:rPr>
          <w:rFonts w:eastAsia="Calibri"/>
        </w:rPr>
        <w:t xml:space="preserve">:  </w:t>
      </w:r>
      <w:bookmarkStart w:id="10" w:name="_Hlk130829733"/>
      <w:r w:rsidR="006F6CCA" w:rsidRPr="006F6CCA">
        <w:rPr>
          <w:rFonts w:eastAsia="Calibri"/>
        </w:rPr>
        <w:t>a parent company</w:t>
      </w:r>
      <w:bookmarkEnd w:id="10"/>
      <w:r w:rsidR="006F6CCA" w:rsidRPr="006F6CCA">
        <w:rPr>
          <w:rFonts w:eastAsia="Calibri"/>
        </w:rPr>
        <w:t xml:space="preserve"> and all wholly or partially owned subsidiaries of </w:t>
      </w:r>
      <w:bookmarkStart w:id="11" w:name="_Hlk130829839"/>
      <w:r w:rsidR="006F6CCA" w:rsidRPr="006F6CCA">
        <w:rPr>
          <w:rFonts w:eastAsia="Calibri"/>
        </w:rPr>
        <w:t>the parent company</w:t>
      </w:r>
      <w:bookmarkEnd w:id="11"/>
      <w:r w:rsidR="006F6CCA" w:rsidRPr="006F6CCA">
        <w:rPr>
          <w:rFonts w:eastAsia="Calibri"/>
        </w:rPr>
        <w:t xml:space="preserve">, </w:t>
      </w:r>
      <w:bookmarkStart w:id="12" w:name="_Hlk130829964"/>
      <w:r w:rsidR="006F6CCA" w:rsidRPr="006F6CCA">
        <w:rPr>
          <w:rFonts w:eastAsia="Calibri"/>
        </w:rPr>
        <w:t>or two or more corporations</w:t>
      </w:r>
      <w:bookmarkEnd w:id="12"/>
      <w:r w:rsidR="006F6CCA" w:rsidRPr="006F6CCA">
        <w:rPr>
          <w:rFonts w:eastAsia="Calibri"/>
        </w:rPr>
        <w:t xml:space="preserve"> or family partnerships having overlap in ownership or control.</w:t>
      </w:r>
    </w:p>
    <w:p w14:paraId="541FFC07" w14:textId="77777777" w:rsidR="006F6CCA" w:rsidRPr="006F6CCA" w:rsidRDefault="006F6CCA" w:rsidP="00662CA0">
      <w:pPr>
        <w:rPr>
          <w:rFonts w:eastAsia="Calibri"/>
        </w:rPr>
      </w:pPr>
    </w:p>
    <w:p w14:paraId="0C85639B" w14:textId="39DC08A3" w:rsidR="006F6CCA" w:rsidRPr="006F6CCA" w:rsidRDefault="0078407E" w:rsidP="006F6CCA">
      <w:pPr>
        <w:ind w:left="1440"/>
        <w:rPr>
          <w:rFonts w:eastAsia="Calibri"/>
        </w:rPr>
      </w:pPr>
      <w:r>
        <w:rPr>
          <w:rFonts w:eastAsia="Calibri"/>
        </w:rPr>
        <w:t>"</w:t>
      </w:r>
      <w:r w:rsidR="006F6CCA" w:rsidRPr="006F6CCA">
        <w:rPr>
          <w:rFonts w:eastAsia="Calibri"/>
        </w:rPr>
        <w:t>Alloy</w:t>
      </w:r>
      <w:r>
        <w:rPr>
          <w:rFonts w:eastAsia="Calibri"/>
        </w:rPr>
        <w:t>"</w:t>
      </w:r>
      <w:r w:rsidR="006F6CCA" w:rsidRPr="006F6CCA">
        <w:rPr>
          <w:rFonts w:eastAsia="Calibri"/>
        </w:rPr>
        <w:t xml:space="preserve"> means a substance composed of two or more metals or of a metal and a nonmetal.</w:t>
      </w:r>
    </w:p>
    <w:p w14:paraId="4ED36F6E" w14:textId="77777777" w:rsidR="006F6CCA" w:rsidRPr="006F6CCA" w:rsidRDefault="006F6CCA" w:rsidP="00662CA0">
      <w:pPr>
        <w:rPr>
          <w:rFonts w:eastAsia="Calibri"/>
        </w:rPr>
      </w:pPr>
    </w:p>
    <w:p w14:paraId="744ADE7D" w14:textId="0755BB77" w:rsidR="006F6CCA" w:rsidRPr="006F6CCA" w:rsidRDefault="0078407E" w:rsidP="006F6CCA">
      <w:pPr>
        <w:ind w:left="1440"/>
        <w:rPr>
          <w:rFonts w:eastAsia="Calibri"/>
        </w:rPr>
      </w:pPr>
      <w:r>
        <w:rPr>
          <w:rFonts w:eastAsia="Calibri"/>
        </w:rPr>
        <w:lastRenderedPageBreak/>
        <w:t>"</w:t>
      </w:r>
      <w:r w:rsidR="006F6CCA" w:rsidRPr="006F6CCA">
        <w:rPr>
          <w:rFonts w:eastAsia="Calibri"/>
        </w:rPr>
        <w:t>Coating</w:t>
      </w:r>
      <w:r>
        <w:rPr>
          <w:rFonts w:eastAsia="Calibri"/>
        </w:rPr>
        <w:t>"</w:t>
      </w:r>
      <w:r w:rsidR="006F6CCA" w:rsidRPr="006F6CCA">
        <w:rPr>
          <w:rFonts w:eastAsia="Calibri"/>
        </w:rPr>
        <w:t xml:space="preserve"> means a thin layer of material, </w:t>
      </w:r>
      <w:r w:rsidR="002064EF">
        <w:rPr>
          <w:rFonts w:eastAsia="Calibri"/>
        </w:rPr>
        <w:t xml:space="preserve">such as </w:t>
      </w:r>
      <w:r w:rsidR="006F6CCA" w:rsidRPr="006F6CCA">
        <w:rPr>
          <w:rFonts w:eastAsia="Calibri"/>
        </w:rPr>
        <w:t>paint</w:t>
      </w:r>
      <w:bookmarkStart w:id="13" w:name="_Hlk130830782"/>
      <w:r w:rsidR="006F6CCA" w:rsidRPr="006F6CCA">
        <w:rPr>
          <w:rFonts w:eastAsia="Calibri"/>
        </w:rPr>
        <w:t>, epoxy, zinc galvanization, or other material</w:t>
      </w:r>
      <w:bookmarkEnd w:id="13"/>
      <w:r w:rsidR="006F6CCA" w:rsidRPr="006F6CCA">
        <w:rPr>
          <w:rFonts w:eastAsia="Calibri"/>
        </w:rPr>
        <w:t>, usually applied by spraying or in liquid form to coat internal surfaces of pipes, fittings, or fixtures.</w:t>
      </w:r>
    </w:p>
    <w:p w14:paraId="1C9D5B33" w14:textId="77777777" w:rsidR="006F6CCA" w:rsidRPr="006F6CCA" w:rsidRDefault="006F6CCA" w:rsidP="00662CA0">
      <w:pPr>
        <w:rPr>
          <w:rFonts w:eastAsia="Calibri"/>
        </w:rPr>
      </w:pPr>
    </w:p>
    <w:p w14:paraId="77464F8D" w14:textId="0AEE5DC2" w:rsidR="006F6CCA" w:rsidRPr="006F6CCA" w:rsidRDefault="0078407E" w:rsidP="006F6CCA">
      <w:pPr>
        <w:ind w:left="1440"/>
        <w:rPr>
          <w:rFonts w:eastAsia="Calibri"/>
        </w:rPr>
      </w:pPr>
      <w:r>
        <w:rPr>
          <w:rFonts w:eastAsia="Calibri"/>
        </w:rPr>
        <w:t>"</w:t>
      </w:r>
      <w:r w:rsidR="006F6CCA" w:rsidRPr="006F6CCA">
        <w:rPr>
          <w:rFonts w:eastAsia="Calibri"/>
        </w:rPr>
        <w:t>C</w:t>
      </w:r>
      <w:bookmarkStart w:id="14" w:name="_Hlk130830902"/>
      <w:r w:rsidR="006F6CCA" w:rsidRPr="006F6CCA">
        <w:rPr>
          <w:rFonts w:eastAsia="Calibri"/>
        </w:rPr>
        <w:t>ustom fabricated product</w:t>
      </w:r>
      <w:bookmarkEnd w:id="14"/>
      <w:r>
        <w:rPr>
          <w:rFonts w:eastAsia="Calibri"/>
        </w:rPr>
        <w:t>"</w:t>
      </w:r>
      <w:r w:rsidR="006F6CCA" w:rsidRPr="006F6CCA">
        <w:rPr>
          <w:rFonts w:eastAsia="Calibri"/>
        </w:rPr>
        <w:t xml:space="preserve"> means a product:</w:t>
      </w:r>
    </w:p>
    <w:p w14:paraId="0227C16A" w14:textId="77777777" w:rsidR="006F6CCA" w:rsidRPr="006F6CCA" w:rsidRDefault="006F6CCA" w:rsidP="00662CA0">
      <w:pPr>
        <w:rPr>
          <w:rFonts w:eastAsia="Calibri"/>
        </w:rPr>
      </w:pPr>
    </w:p>
    <w:p w14:paraId="5F66D506" w14:textId="5BC07A7C" w:rsidR="006F6CCA" w:rsidRPr="006F6CCA" w:rsidRDefault="006F6CCA" w:rsidP="006F6CCA">
      <w:pPr>
        <w:ind w:left="2160"/>
        <w:rPr>
          <w:rFonts w:eastAsia="Calibri"/>
        </w:rPr>
      </w:pPr>
      <w:r w:rsidRPr="006F6CCA">
        <w:rPr>
          <w:rFonts w:eastAsia="Calibri"/>
        </w:rPr>
        <w:t>A</w:t>
      </w:r>
      <w:bookmarkStart w:id="15" w:name="_Hlk130831072"/>
      <w:r w:rsidRPr="006F6CCA">
        <w:rPr>
          <w:rFonts w:eastAsia="Calibri"/>
        </w:rPr>
        <w:t xml:space="preserve"> manufacturer makes on a case-by-case basis</w:t>
      </w:r>
      <w:bookmarkEnd w:id="15"/>
      <w:r w:rsidRPr="006F6CCA">
        <w:rPr>
          <w:rFonts w:eastAsia="Calibri"/>
        </w:rPr>
        <w:t xml:space="preserve"> to accommodate the unique needs of a single customer;</w:t>
      </w:r>
    </w:p>
    <w:p w14:paraId="3CBC7B58" w14:textId="77777777" w:rsidR="006F6CCA" w:rsidRPr="006F6CCA" w:rsidRDefault="006F6CCA" w:rsidP="00662CA0">
      <w:pPr>
        <w:rPr>
          <w:rFonts w:eastAsia="Calibri"/>
        </w:rPr>
      </w:pPr>
    </w:p>
    <w:p w14:paraId="07072A50" w14:textId="4A33B53B" w:rsidR="006F6CCA" w:rsidRPr="006F6CCA" w:rsidRDefault="006F6CCA" w:rsidP="006F6CCA">
      <w:pPr>
        <w:ind w:left="2160"/>
        <w:rPr>
          <w:rFonts w:eastAsia="Calibri"/>
        </w:rPr>
      </w:pPr>
      <w:r w:rsidRPr="006F6CCA">
        <w:rPr>
          <w:rFonts w:eastAsia="Calibri"/>
        </w:rPr>
        <w:t>N</w:t>
      </w:r>
      <w:bookmarkStart w:id="16" w:name="_Hlk130831403"/>
      <w:r w:rsidRPr="006F6CCA">
        <w:rPr>
          <w:rFonts w:eastAsia="Calibri"/>
        </w:rPr>
        <w:t>ot having an assigned Universal Product Code (</w:t>
      </w:r>
      <w:proofErr w:type="spellStart"/>
      <w:r w:rsidRPr="006F6CCA">
        <w:rPr>
          <w:rFonts w:eastAsia="Calibri"/>
        </w:rPr>
        <w:t>UPC</w:t>
      </w:r>
      <w:proofErr w:type="spellEnd"/>
      <w:r w:rsidRPr="006F6CCA">
        <w:rPr>
          <w:rFonts w:eastAsia="Calibri"/>
        </w:rPr>
        <w:t>)</w:t>
      </w:r>
      <w:bookmarkEnd w:id="16"/>
      <w:r w:rsidRPr="006F6CCA">
        <w:rPr>
          <w:rFonts w:eastAsia="Calibri"/>
        </w:rPr>
        <w:t>;</w:t>
      </w:r>
    </w:p>
    <w:p w14:paraId="691C78E6" w14:textId="77777777" w:rsidR="006F6CCA" w:rsidRPr="006F6CCA" w:rsidRDefault="006F6CCA" w:rsidP="00662CA0">
      <w:pPr>
        <w:rPr>
          <w:rFonts w:eastAsia="Calibri"/>
        </w:rPr>
      </w:pPr>
    </w:p>
    <w:p w14:paraId="38EEFE74" w14:textId="25D4A075" w:rsidR="006F6CCA" w:rsidRPr="006F6CCA" w:rsidRDefault="006F6CCA" w:rsidP="006F6CCA">
      <w:pPr>
        <w:ind w:left="2160"/>
        <w:rPr>
          <w:rFonts w:eastAsia="Calibri"/>
        </w:rPr>
      </w:pPr>
      <w:r w:rsidRPr="006F6CCA">
        <w:rPr>
          <w:rFonts w:eastAsia="Calibri"/>
        </w:rPr>
        <w:t>T</w:t>
      </w:r>
      <w:bookmarkStart w:id="17" w:name="_Hlk130831926"/>
      <w:r w:rsidRPr="006F6CCA">
        <w:rPr>
          <w:rFonts w:eastAsia="Calibri"/>
        </w:rPr>
        <w:t>hat no manufacturer, importer, wholesaler, distributor, retailer, or other source stocks or makes available through inventory for distribution</w:t>
      </w:r>
      <w:bookmarkEnd w:id="17"/>
      <w:r w:rsidRPr="006F6CCA">
        <w:rPr>
          <w:rFonts w:eastAsia="Calibri"/>
        </w:rPr>
        <w:t>; and</w:t>
      </w:r>
    </w:p>
    <w:p w14:paraId="1A71BDBF" w14:textId="77777777" w:rsidR="006F6CCA" w:rsidRPr="006F6CCA" w:rsidRDefault="006F6CCA" w:rsidP="00662CA0">
      <w:pPr>
        <w:rPr>
          <w:rFonts w:eastAsia="Calibri"/>
        </w:rPr>
      </w:pPr>
    </w:p>
    <w:p w14:paraId="43A4753E" w14:textId="04570BF1" w:rsidR="006F6CCA" w:rsidRPr="006F6CCA" w:rsidRDefault="006F6CCA" w:rsidP="006F6CCA">
      <w:pPr>
        <w:ind w:left="2160"/>
        <w:rPr>
          <w:rFonts w:eastAsia="Calibri"/>
        </w:rPr>
      </w:pPr>
      <w:r w:rsidRPr="006F6CCA">
        <w:rPr>
          <w:rFonts w:eastAsia="Calibri"/>
        </w:rPr>
        <w:t>T</w:t>
      </w:r>
      <w:bookmarkStart w:id="18" w:name="_Hlk130832083"/>
      <w:r w:rsidRPr="006F6CCA">
        <w:rPr>
          <w:rFonts w:eastAsia="Calibri"/>
        </w:rPr>
        <w:t>hat no person catalogs in print</w:t>
      </w:r>
      <w:bookmarkEnd w:id="18"/>
      <w:r w:rsidRPr="006F6CCA">
        <w:rPr>
          <w:rFonts w:eastAsia="Calibri"/>
        </w:rPr>
        <w:t xml:space="preserve"> or on the internet with a specific item number or code.</w:t>
      </w:r>
    </w:p>
    <w:p w14:paraId="5CE2200C" w14:textId="77777777" w:rsidR="006F6CCA" w:rsidRPr="006F6CCA" w:rsidRDefault="006F6CCA" w:rsidP="00662CA0">
      <w:pPr>
        <w:rPr>
          <w:rFonts w:eastAsia="Calibri"/>
        </w:rPr>
      </w:pPr>
    </w:p>
    <w:p w14:paraId="1732A1D8" w14:textId="634134AD" w:rsidR="006F6CCA" w:rsidRPr="006F6CCA" w:rsidRDefault="0078407E" w:rsidP="006F6CCA">
      <w:pPr>
        <w:ind w:left="1440"/>
        <w:rPr>
          <w:rFonts w:eastAsia="Calibri"/>
        </w:rPr>
      </w:pPr>
      <w:r>
        <w:rPr>
          <w:rFonts w:eastAsia="Calibri"/>
        </w:rPr>
        <w:t>"</w:t>
      </w:r>
      <w:r w:rsidR="006F6CCA" w:rsidRPr="006F6CCA">
        <w:rPr>
          <w:rFonts w:eastAsia="Calibri"/>
        </w:rPr>
        <w:t>Drinking water cooler</w:t>
      </w:r>
      <w:r>
        <w:rPr>
          <w:rFonts w:eastAsia="Calibri"/>
        </w:rPr>
        <w:t>"</w:t>
      </w:r>
      <w:r w:rsidR="006F6CCA" w:rsidRPr="006F6CCA">
        <w:rPr>
          <w:rFonts w:eastAsia="Calibri"/>
        </w:rPr>
        <w:t xml:space="preserve"> means any mechanical device</w:t>
      </w:r>
      <w:r w:rsidR="002064EF">
        <w:rPr>
          <w:rFonts w:eastAsia="Calibri"/>
        </w:rPr>
        <w:t xml:space="preserve"> that is</w:t>
      </w:r>
      <w:r w:rsidR="006F6CCA" w:rsidRPr="006F6CCA">
        <w:rPr>
          <w:rFonts w:eastAsia="Calibri"/>
        </w:rPr>
        <w:t xml:space="preserve"> affixed to drinking water supply plumbing actively cool</w:t>
      </w:r>
      <w:r w:rsidR="002064EF">
        <w:rPr>
          <w:rFonts w:eastAsia="Calibri"/>
        </w:rPr>
        <w:t>s</w:t>
      </w:r>
      <w:r w:rsidR="006F6CCA" w:rsidRPr="006F6CCA">
        <w:rPr>
          <w:rFonts w:eastAsia="Calibri"/>
        </w:rPr>
        <w:t xml:space="preserve"> water for human consumption.</w:t>
      </w:r>
    </w:p>
    <w:p w14:paraId="5D04AF60" w14:textId="77777777" w:rsidR="006F6CCA" w:rsidRPr="006F6CCA" w:rsidRDefault="006F6CCA" w:rsidP="00662CA0">
      <w:pPr>
        <w:rPr>
          <w:rFonts w:eastAsia="Calibri"/>
        </w:rPr>
      </w:pPr>
    </w:p>
    <w:p w14:paraId="0C77988A" w14:textId="4AF496C7" w:rsidR="006F6CCA" w:rsidRPr="006F6CCA" w:rsidRDefault="0078407E" w:rsidP="006F6CCA">
      <w:pPr>
        <w:ind w:left="1440"/>
        <w:rPr>
          <w:rFonts w:eastAsia="Calibri"/>
        </w:rPr>
      </w:pPr>
      <w:r>
        <w:rPr>
          <w:rFonts w:eastAsia="Calibri"/>
        </w:rPr>
        <w:t>"</w:t>
      </w:r>
      <w:r w:rsidR="006F6CCA" w:rsidRPr="006F6CCA">
        <w:rPr>
          <w:rFonts w:eastAsia="Calibri"/>
        </w:rPr>
        <w:t>Fitting</w:t>
      </w:r>
      <w:r>
        <w:rPr>
          <w:rFonts w:eastAsia="Calibri"/>
        </w:rPr>
        <w:t>"</w:t>
      </w:r>
      <w:r w:rsidR="006F6CCA" w:rsidRPr="006F6CCA">
        <w:rPr>
          <w:rFonts w:eastAsia="Calibri"/>
        </w:rPr>
        <w:t xml:space="preserve"> means a pipe fitting or plumbing fitting.</w:t>
      </w:r>
    </w:p>
    <w:p w14:paraId="11D1E33F" w14:textId="77777777" w:rsidR="006F6CCA" w:rsidRPr="006F6CCA" w:rsidRDefault="006F6CCA" w:rsidP="00662CA0">
      <w:pPr>
        <w:rPr>
          <w:rFonts w:eastAsia="Calibri"/>
        </w:rPr>
      </w:pPr>
    </w:p>
    <w:p w14:paraId="63239B08" w14:textId="21BE3D7C" w:rsidR="006F6CCA" w:rsidRPr="006F6CCA" w:rsidRDefault="0078407E" w:rsidP="006F6CCA">
      <w:pPr>
        <w:ind w:left="1440"/>
        <w:rPr>
          <w:rFonts w:eastAsia="Calibri"/>
        </w:rPr>
      </w:pPr>
      <w:r>
        <w:rPr>
          <w:rFonts w:eastAsia="Calibri"/>
        </w:rPr>
        <w:t>"</w:t>
      </w:r>
      <w:r w:rsidR="006F6CCA" w:rsidRPr="006F6CCA">
        <w:rPr>
          <w:rFonts w:eastAsia="Calibri"/>
        </w:rPr>
        <w:t>Fixture</w:t>
      </w:r>
      <w:r>
        <w:rPr>
          <w:rFonts w:eastAsia="Calibri"/>
        </w:rPr>
        <w:t>"</w:t>
      </w:r>
      <w:r w:rsidR="006F6CCA" w:rsidRPr="006F6CCA">
        <w:rPr>
          <w:rFonts w:eastAsia="Calibri"/>
        </w:rPr>
        <w:t xml:space="preserve"> means a receptacle or </w:t>
      </w:r>
      <w:bookmarkStart w:id="19" w:name="_Hlk130833015"/>
      <w:r w:rsidR="006F6CCA" w:rsidRPr="006F6CCA">
        <w:rPr>
          <w:rFonts w:eastAsia="Calibri"/>
        </w:rPr>
        <w:t>device connected to a water supply system or discharging to</w:t>
      </w:r>
      <w:bookmarkEnd w:id="19"/>
      <w:r w:rsidR="006F6CCA" w:rsidRPr="006F6CCA">
        <w:rPr>
          <w:rFonts w:eastAsia="Calibri"/>
        </w:rPr>
        <w:t xml:space="preserve"> a drainage system or both.  Fixtures used for potable uses includ</w:t>
      </w:r>
      <w:r w:rsidR="002064EF">
        <w:rPr>
          <w:rFonts w:eastAsia="Calibri"/>
        </w:rPr>
        <w:t>e</w:t>
      </w:r>
      <w:r w:rsidR="006F6CCA" w:rsidRPr="006F6CCA">
        <w:rPr>
          <w:rFonts w:eastAsia="Calibri"/>
        </w:rPr>
        <w:t>:</w:t>
      </w:r>
    </w:p>
    <w:p w14:paraId="0A087A29" w14:textId="77777777" w:rsidR="006F6CCA" w:rsidRPr="006F6CCA" w:rsidRDefault="006F6CCA" w:rsidP="00662CA0">
      <w:pPr>
        <w:rPr>
          <w:rFonts w:eastAsia="Calibri"/>
        </w:rPr>
      </w:pPr>
    </w:p>
    <w:p w14:paraId="67FF64E2" w14:textId="3C0795BE" w:rsidR="006F6CCA" w:rsidRPr="006F6CCA" w:rsidRDefault="006F6CCA" w:rsidP="006F6CCA">
      <w:pPr>
        <w:ind w:left="2160"/>
        <w:rPr>
          <w:rFonts w:eastAsia="Calibri"/>
        </w:rPr>
      </w:pPr>
      <w:r w:rsidRPr="006F6CCA">
        <w:rPr>
          <w:rFonts w:eastAsia="Calibri"/>
        </w:rPr>
        <w:t>Drinking water coolers, drinking water fountains, drinking water bottle fillers, and dishwashers;</w:t>
      </w:r>
    </w:p>
    <w:p w14:paraId="65FF6D35" w14:textId="77777777" w:rsidR="006F6CCA" w:rsidRPr="006F6CCA" w:rsidRDefault="006F6CCA" w:rsidP="00662CA0">
      <w:pPr>
        <w:rPr>
          <w:rFonts w:eastAsia="Calibri"/>
        </w:rPr>
      </w:pPr>
    </w:p>
    <w:p w14:paraId="4BCE3048" w14:textId="72C90BA3" w:rsidR="006F6CCA" w:rsidRPr="006F6CCA" w:rsidRDefault="006F6CCA" w:rsidP="006F6CCA">
      <w:pPr>
        <w:ind w:left="2160"/>
        <w:rPr>
          <w:rFonts w:eastAsia="Calibri"/>
        </w:rPr>
      </w:pPr>
      <w:r w:rsidRPr="006F6CCA">
        <w:rPr>
          <w:rFonts w:eastAsia="Calibri"/>
        </w:rPr>
        <w:t xml:space="preserve">Plumbed-in devices, </w:t>
      </w:r>
      <w:bookmarkStart w:id="20" w:name="_Hlk130833379"/>
      <w:r w:rsidR="002064EF">
        <w:rPr>
          <w:rFonts w:eastAsia="Calibri"/>
        </w:rPr>
        <w:t xml:space="preserve">such as </w:t>
      </w:r>
      <w:r w:rsidRPr="006F6CCA">
        <w:rPr>
          <w:rFonts w:eastAsia="Calibri"/>
        </w:rPr>
        <w:t>point-of-use treatment devices</w:t>
      </w:r>
      <w:bookmarkEnd w:id="20"/>
      <w:r w:rsidRPr="006F6CCA">
        <w:rPr>
          <w:rFonts w:eastAsia="Calibri"/>
        </w:rPr>
        <w:t>, coffee makers, and refrigerator ice and water dispensers; and</w:t>
      </w:r>
    </w:p>
    <w:p w14:paraId="06BF9320" w14:textId="77777777" w:rsidR="006F6CCA" w:rsidRPr="006F6CCA" w:rsidRDefault="006F6CCA" w:rsidP="00662CA0">
      <w:pPr>
        <w:rPr>
          <w:rFonts w:eastAsia="Calibri"/>
        </w:rPr>
      </w:pPr>
    </w:p>
    <w:p w14:paraId="401F0F80" w14:textId="130D77F4" w:rsidR="006F6CCA" w:rsidRPr="006F6CCA" w:rsidRDefault="006F6CCA" w:rsidP="006F6CCA">
      <w:pPr>
        <w:ind w:left="2160"/>
        <w:rPr>
          <w:rFonts w:eastAsia="Calibri"/>
        </w:rPr>
      </w:pPr>
      <w:r w:rsidRPr="006F6CCA">
        <w:rPr>
          <w:rFonts w:eastAsia="Calibri"/>
        </w:rPr>
        <w:t xml:space="preserve">Water heaters, water meters, water pumps, and water tanks, </w:t>
      </w:r>
      <w:bookmarkStart w:id="21" w:name="_Hlk130833444"/>
      <w:r w:rsidRPr="006F6CCA">
        <w:rPr>
          <w:rFonts w:eastAsia="Calibri"/>
        </w:rPr>
        <w:t xml:space="preserve">unless </w:t>
      </w:r>
      <w:bookmarkEnd w:id="21"/>
      <w:r w:rsidRPr="006F6CCA">
        <w:rPr>
          <w:rFonts w:eastAsia="Calibri"/>
        </w:rPr>
        <w:t>nobody uses them for potable uses.</w:t>
      </w:r>
    </w:p>
    <w:p w14:paraId="73DAF23C" w14:textId="77777777" w:rsidR="006F6CCA" w:rsidRPr="006F6CCA" w:rsidRDefault="006F6CCA" w:rsidP="00662CA0">
      <w:pPr>
        <w:rPr>
          <w:rFonts w:eastAsia="Calibri"/>
        </w:rPr>
      </w:pPr>
    </w:p>
    <w:p w14:paraId="02A27712" w14:textId="552B4F02" w:rsidR="006F6CCA" w:rsidRPr="006F6CCA" w:rsidRDefault="0078407E" w:rsidP="006F6CCA">
      <w:pPr>
        <w:ind w:left="1440"/>
        <w:rPr>
          <w:rFonts w:eastAsia="Calibri"/>
        </w:rPr>
      </w:pPr>
      <w:r>
        <w:rPr>
          <w:rFonts w:eastAsia="Calibri"/>
        </w:rPr>
        <w:t>"</w:t>
      </w:r>
      <w:r w:rsidR="006F6CCA" w:rsidRPr="006F6CCA">
        <w:rPr>
          <w:rFonts w:eastAsia="Calibri"/>
        </w:rPr>
        <w:t>Flux</w:t>
      </w:r>
      <w:r>
        <w:rPr>
          <w:rFonts w:eastAsia="Calibri"/>
        </w:rPr>
        <w:t>"</w:t>
      </w:r>
      <w:r w:rsidR="006F6CCA" w:rsidRPr="006F6CCA">
        <w:rPr>
          <w:rFonts w:eastAsia="Calibri"/>
        </w:rPr>
        <w:t xml:space="preserve"> means a substance </w:t>
      </w:r>
      <w:bookmarkStart w:id="22" w:name="_Hlk130838415"/>
      <w:r w:rsidR="006F6CCA" w:rsidRPr="006F6CCA">
        <w:rPr>
          <w:rFonts w:eastAsia="Calibri"/>
        </w:rPr>
        <w:t>someone uses to help melt or join</w:t>
      </w:r>
      <w:bookmarkEnd w:id="22"/>
      <w:r w:rsidR="006F6CCA" w:rsidRPr="006F6CCA">
        <w:rPr>
          <w:rFonts w:eastAsia="Calibri"/>
        </w:rPr>
        <w:t xml:space="preserve"> metals, </w:t>
      </w:r>
      <w:bookmarkStart w:id="23" w:name="_Hlk130838527"/>
      <w:r w:rsidR="002064EF">
        <w:rPr>
          <w:rFonts w:eastAsia="Calibri"/>
        </w:rPr>
        <w:t xml:space="preserve">such as </w:t>
      </w:r>
      <w:r w:rsidR="006F6CCA" w:rsidRPr="006F6CCA">
        <w:rPr>
          <w:rFonts w:eastAsia="Calibri"/>
        </w:rPr>
        <w:t>by removing oxides</w:t>
      </w:r>
      <w:bookmarkEnd w:id="23"/>
      <w:r w:rsidR="006F6CCA" w:rsidRPr="006F6CCA">
        <w:rPr>
          <w:rFonts w:eastAsia="Calibri"/>
        </w:rPr>
        <w:t xml:space="preserve"> and other coatings or residues from the metals before joining by using solder or other means.</w:t>
      </w:r>
    </w:p>
    <w:p w14:paraId="5B50C7C9" w14:textId="77777777" w:rsidR="006F6CCA" w:rsidRPr="006F6CCA" w:rsidRDefault="006F6CCA" w:rsidP="00662CA0">
      <w:pPr>
        <w:rPr>
          <w:rFonts w:eastAsia="Calibri"/>
        </w:rPr>
      </w:pPr>
    </w:p>
    <w:p w14:paraId="2DBEB1A6" w14:textId="0AFFC1D4" w:rsidR="006F6CCA" w:rsidRPr="006F6CCA" w:rsidRDefault="0078407E" w:rsidP="006F6CCA">
      <w:pPr>
        <w:ind w:left="1440"/>
        <w:rPr>
          <w:rFonts w:eastAsia="Calibri"/>
        </w:rPr>
      </w:pPr>
      <w:r>
        <w:rPr>
          <w:rFonts w:eastAsia="Calibri"/>
        </w:rPr>
        <w:t>"</w:t>
      </w:r>
      <w:r w:rsidR="006F6CCA" w:rsidRPr="006F6CCA">
        <w:rPr>
          <w:rFonts w:eastAsia="Calibri"/>
        </w:rPr>
        <w:t>Importer</w:t>
      </w:r>
      <w:r>
        <w:rPr>
          <w:rFonts w:eastAsia="Calibri"/>
        </w:rPr>
        <w:t>"</w:t>
      </w:r>
      <w:r w:rsidR="006F6CCA" w:rsidRPr="006F6CCA">
        <w:rPr>
          <w:rFonts w:eastAsia="Calibri"/>
        </w:rPr>
        <w:t xml:space="preserve"> means any person introducing any pipe, pipe or plumbing fitting or fixture, solder</w:t>
      </w:r>
      <w:r w:rsidR="002064EF">
        <w:rPr>
          <w:rFonts w:eastAsia="Calibri"/>
        </w:rPr>
        <w:t>,</w:t>
      </w:r>
      <w:r w:rsidR="006F6CCA" w:rsidRPr="006F6CCA">
        <w:rPr>
          <w:rFonts w:eastAsia="Calibri"/>
        </w:rPr>
        <w:t xml:space="preserve"> or flux entering the United States into commerce; any </w:t>
      </w:r>
      <w:r>
        <w:rPr>
          <w:rFonts w:eastAsia="Calibri"/>
        </w:rPr>
        <w:t>"</w:t>
      </w:r>
      <w:r w:rsidR="006F6CCA" w:rsidRPr="006F6CCA">
        <w:rPr>
          <w:rFonts w:eastAsia="Calibri"/>
        </w:rPr>
        <w:t>importer</w:t>
      </w:r>
      <w:r>
        <w:rPr>
          <w:rFonts w:eastAsia="Calibri"/>
        </w:rPr>
        <w:t>"</w:t>
      </w:r>
      <w:r w:rsidR="006F6CCA" w:rsidRPr="006F6CCA">
        <w:rPr>
          <w:rFonts w:eastAsia="Calibri"/>
        </w:rPr>
        <w:t xml:space="preserve">, </w:t>
      </w:r>
      <w:bookmarkStart w:id="24" w:name="_Hlk130849048"/>
      <w:r w:rsidR="006F6CCA" w:rsidRPr="006F6CCA">
        <w:rPr>
          <w:rFonts w:eastAsia="Calibri"/>
        </w:rPr>
        <w:t xml:space="preserve">as </w:t>
      </w:r>
      <w:r w:rsidR="002064EF">
        <w:rPr>
          <w:rFonts w:eastAsia="Calibri"/>
        </w:rPr>
        <w:t xml:space="preserve">defined in </w:t>
      </w:r>
      <w:r w:rsidR="006F6CCA" w:rsidRPr="006F6CCA">
        <w:rPr>
          <w:rFonts w:eastAsia="Calibri"/>
        </w:rPr>
        <w:t>19 CFR 101.1, incorporated by reference in Section 611.102</w:t>
      </w:r>
      <w:bookmarkEnd w:id="24"/>
      <w:r w:rsidR="006F6CCA" w:rsidRPr="006F6CCA">
        <w:rPr>
          <w:rFonts w:eastAsia="Calibri"/>
        </w:rPr>
        <w:t>; or both.</w:t>
      </w:r>
    </w:p>
    <w:p w14:paraId="2B4FA54F" w14:textId="77777777" w:rsidR="006F6CCA" w:rsidRPr="006F6CCA" w:rsidRDefault="006F6CCA" w:rsidP="00662CA0">
      <w:pPr>
        <w:rPr>
          <w:rFonts w:eastAsia="Calibri"/>
        </w:rPr>
      </w:pPr>
    </w:p>
    <w:p w14:paraId="07B20B6C" w14:textId="06CD26FE" w:rsidR="006F6CCA" w:rsidRPr="006F6CCA" w:rsidRDefault="0078407E" w:rsidP="006F6CCA">
      <w:pPr>
        <w:ind w:left="1440"/>
        <w:rPr>
          <w:rFonts w:eastAsia="Calibri"/>
        </w:rPr>
      </w:pPr>
      <w:r>
        <w:rPr>
          <w:rFonts w:eastAsia="Calibri"/>
        </w:rPr>
        <w:t>"</w:t>
      </w:r>
      <w:r w:rsidR="006F6CCA" w:rsidRPr="006F6CCA">
        <w:rPr>
          <w:rFonts w:eastAsia="Calibri"/>
        </w:rPr>
        <w:t>Introduce into commerce</w:t>
      </w:r>
      <w:r>
        <w:rPr>
          <w:rFonts w:eastAsia="Calibri"/>
        </w:rPr>
        <w:t>"</w:t>
      </w:r>
      <w:r w:rsidR="006F6CCA" w:rsidRPr="006F6CCA">
        <w:rPr>
          <w:rFonts w:eastAsia="Calibri"/>
        </w:rPr>
        <w:t xml:space="preserve"> or </w:t>
      </w:r>
      <w:r>
        <w:rPr>
          <w:rFonts w:eastAsia="Calibri"/>
        </w:rPr>
        <w:t>"</w:t>
      </w:r>
      <w:r w:rsidR="006F6CCA" w:rsidRPr="006F6CCA">
        <w:rPr>
          <w:rFonts w:eastAsia="Calibri"/>
        </w:rPr>
        <w:t>introduction into commerce</w:t>
      </w:r>
      <w:r>
        <w:rPr>
          <w:rFonts w:eastAsia="Calibri"/>
        </w:rPr>
        <w:t>"</w:t>
      </w:r>
      <w:r w:rsidR="006F6CCA" w:rsidRPr="006F6CCA">
        <w:rPr>
          <w:rFonts w:eastAsia="Calibri"/>
        </w:rPr>
        <w:t xml:space="preserve"> means </w:t>
      </w:r>
      <w:bookmarkStart w:id="25" w:name="_Hlk130849756"/>
      <w:r w:rsidR="006F6CCA" w:rsidRPr="006F6CCA">
        <w:rPr>
          <w:rFonts w:eastAsia="Calibri"/>
        </w:rPr>
        <w:t>selling or distributing products</w:t>
      </w:r>
      <w:bookmarkEnd w:id="25"/>
      <w:r w:rsidR="006F6CCA" w:rsidRPr="006F6CCA">
        <w:rPr>
          <w:rFonts w:eastAsia="Calibri"/>
        </w:rPr>
        <w:t xml:space="preserve"> or offering products for sale or distribution in the United States.</w:t>
      </w:r>
    </w:p>
    <w:p w14:paraId="559AC524" w14:textId="77777777" w:rsidR="006F6CCA" w:rsidRPr="006F6CCA" w:rsidRDefault="006F6CCA" w:rsidP="00662CA0">
      <w:pPr>
        <w:rPr>
          <w:rFonts w:eastAsia="Calibri"/>
        </w:rPr>
      </w:pPr>
    </w:p>
    <w:p w14:paraId="546CD7BE" w14:textId="79AE8482" w:rsidR="006F6CCA" w:rsidRPr="006F6CCA" w:rsidRDefault="0078407E" w:rsidP="006F6CCA">
      <w:pPr>
        <w:ind w:left="1440"/>
        <w:rPr>
          <w:rFonts w:eastAsia="Calibri"/>
        </w:rPr>
      </w:pPr>
      <w:r>
        <w:rPr>
          <w:rFonts w:eastAsia="Calibri"/>
        </w:rPr>
        <w:t>"</w:t>
      </w:r>
      <w:r w:rsidR="006F6CCA" w:rsidRPr="006F6CCA">
        <w:rPr>
          <w:rFonts w:eastAsia="Calibri"/>
        </w:rPr>
        <w:t>Liner</w:t>
      </w:r>
      <w:r>
        <w:rPr>
          <w:rFonts w:eastAsia="Calibri"/>
        </w:rPr>
        <w:t>"</w:t>
      </w:r>
      <w:r w:rsidR="006F6CCA" w:rsidRPr="006F6CCA">
        <w:rPr>
          <w:rFonts w:eastAsia="Calibri"/>
        </w:rPr>
        <w:t xml:space="preserve"> means a rigid lining, </w:t>
      </w:r>
      <w:bookmarkStart w:id="26" w:name="_Hlk130849954"/>
      <w:r w:rsidR="002064EF">
        <w:rPr>
          <w:rFonts w:eastAsia="Calibri"/>
        </w:rPr>
        <w:t xml:space="preserve">such as </w:t>
      </w:r>
      <w:r w:rsidR="006F6CCA" w:rsidRPr="006F6CCA">
        <w:rPr>
          <w:rFonts w:eastAsia="Calibri"/>
        </w:rPr>
        <w:t>a plastic or copper sleeve</w:t>
      </w:r>
      <w:bookmarkEnd w:id="26"/>
      <w:r w:rsidR="002064EF">
        <w:rPr>
          <w:rFonts w:eastAsia="Calibri"/>
        </w:rPr>
        <w:t>, that is</w:t>
      </w:r>
      <w:r w:rsidR="006F6CCA" w:rsidRPr="006F6CCA">
        <w:rPr>
          <w:rFonts w:eastAsia="Calibri"/>
        </w:rPr>
        <w:t>:</w:t>
      </w:r>
    </w:p>
    <w:p w14:paraId="1DD73B11" w14:textId="77777777" w:rsidR="006F6CCA" w:rsidRPr="006F6CCA" w:rsidRDefault="006F6CCA" w:rsidP="00662CA0">
      <w:pPr>
        <w:rPr>
          <w:rFonts w:eastAsia="Calibri"/>
        </w:rPr>
      </w:pPr>
    </w:p>
    <w:p w14:paraId="6E9D85FD" w14:textId="2432D178" w:rsidR="006F6CCA" w:rsidRPr="006F6CCA" w:rsidRDefault="002064EF" w:rsidP="006F6CCA">
      <w:pPr>
        <w:ind w:left="2160"/>
        <w:rPr>
          <w:rFonts w:eastAsia="Calibri"/>
        </w:rPr>
      </w:pPr>
      <w:r>
        <w:rPr>
          <w:rFonts w:eastAsia="Calibri"/>
        </w:rPr>
        <w:t>S</w:t>
      </w:r>
      <w:r w:rsidR="006F6CCA" w:rsidRPr="006F6CCA">
        <w:rPr>
          <w:rFonts w:eastAsia="Calibri"/>
        </w:rPr>
        <w:t>ealed with a permanent barrier to exclude lead-bearing surfaces from water contact; and</w:t>
      </w:r>
    </w:p>
    <w:p w14:paraId="1002C6E6" w14:textId="77777777" w:rsidR="006F6CCA" w:rsidRPr="006F6CCA" w:rsidRDefault="006F6CCA" w:rsidP="00662CA0">
      <w:pPr>
        <w:rPr>
          <w:rFonts w:eastAsia="Calibri"/>
        </w:rPr>
      </w:pPr>
    </w:p>
    <w:p w14:paraId="2C2A1F51" w14:textId="7ADBDDA5" w:rsidR="006F6CCA" w:rsidRPr="006F6CCA" w:rsidRDefault="002064EF" w:rsidP="006F6CCA">
      <w:pPr>
        <w:ind w:left="2160"/>
        <w:rPr>
          <w:rFonts w:eastAsia="Calibri"/>
        </w:rPr>
      </w:pPr>
      <w:bookmarkStart w:id="27" w:name="_Hlk130850419"/>
      <w:r>
        <w:rPr>
          <w:rFonts w:eastAsia="Calibri"/>
        </w:rPr>
        <w:t>O</w:t>
      </w:r>
      <w:r w:rsidR="006F6CCA" w:rsidRPr="006F6CCA">
        <w:rPr>
          <w:rFonts w:eastAsia="Calibri"/>
        </w:rPr>
        <w:t>f sufficient thickness</w:t>
      </w:r>
      <w:bookmarkEnd w:id="27"/>
      <w:r w:rsidR="006F6CCA" w:rsidRPr="006F6CCA">
        <w:rPr>
          <w:rFonts w:eastAsia="Calibri"/>
        </w:rPr>
        <w:t xml:space="preserve"> and otherwise ha</w:t>
      </w:r>
      <w:r>
        <w:rPr>
          <w:rFonts w:eastAsia="Calibri"/>
        </w:rPr>
        <w:t>s</w:t>
      </w:r>
      <w:r w:rsidR="006F6CCA" w:rsidRPr="006F6CCA">
        <w:rPr>
          <w:rFonts w:eastAsia="Calibri"/>
        </w:rPr>
        <w:t xml:space="preserve"> physical properties necessary to prevent erosion and cracking for the expected useful life of the product.</w:t>
      </w:r>
    </w:p>
    <w:p w14:paraId="5538AAB4" w14:textId="77777777" w:rsidR="006F6CCA" w:rsidRPr="006F6CCA" w:rsidRDefault="006F6CCA" w:rsidP="00662CA0">
      <w:pPr>
        <w:rPr>
          <w:rFonts w:eastAsia="Calibri"/>
        </w:rPr>
      </w:pPr>
    </w:p>
    <w:p w14:paraId="6700292F" w14:textId="15D0B228" w:rsidR="006F6CCA" w:rsidRPr="006F6CCA" w:rsidRDefault="0078407E" w:rsidP="006F6CCA">
      <w:pPr>
        <w:ind w:left="1440"/>
        <w:rPr>
          <w:rFonts w:eastAsia="Calibri"/>
        </w:rPr>
      </w:pPr>
      <w:r>
        <w:rPr>
          <w:rFonts w:eastAsia="Calibri"/>
        </w:rPr>
        <w:t>"</w:t>
      </w:r>
      <w:r w:rsidR="006F6CCA" w:rsidRPr="006F6CCA">
        <w:rPr>
          <w:rFonts w:eastAsia="Calibri"/>
        </w:rPr>
        <w:t>Manufacturer</w:t>
      </w:r>
      <w:r>
        <w:rPr>
          <w:rFonts w:eastAsia="Calibri"/>
        </w:rPr>
        <w:t>"</w:t>
      </w:r>
      <w:r w:rsidR="006F6CCA" w:rsidRPr="006F6CCA">
        <w:rPr>
          <w:rFonts w:eastAsia="Calibri"/>
        </w:rPr>
        <w:t xml:space="preserve"> means a </w:t>
      </w:r>
      <w:bookmarkStart w:id="28" w:name="_Hlk130850560"/>
      <w:bookmarkStart w:id="29" w:name="_Hlk130850621"/>
      <w:r w:rsidR="006F6CCA" w:rsidRPr="006F6CCA">
        <w:rPr>
          <w:rFonts w:eastAsia="Calibri"/>
        </w:rPr>
        <w:t xml:space="preserve">person or entity </w:t>
      </w:r>
      <w:bookmarkEnd w:id="28"/>
      <w:r w:rsidR="006F6CCA" w:rsidRPr="006F6CCA">
        <w:rPr>
          <w:rFonts w:eastAsia="Calibri"/>
        </w:rPr>
        <w:t>conducting either of certain activities</w:t>
      </w:r>
      <w:bookmarkEnd w:id="29"/>
      <w:r w:rsidR="006F6CCA" w:rsidRPr="006F6CCA">
        <w:rPr>
          <w:rFonts w:eastAsia="Calibri"/>
        </w:rPr>
        <w:t>:</w:t>
      </w:r>
    </w:p>
    <w:p w14:paraId="7A850012" w14:textId="77777777" w:rsidR="006F6CCA" w:rsidRPr="006F6CCA" w:rsidRDefault="006F6CCA" w:rsidP="00662CA0">
      <w:pPr>
        <w:rPr>
          <w:rFonts w:eastAsia="Calibri"/>
        </w:rPr>
      </w:pPr>
    </w:p>
    <w:p w14:paraId="0C38EA36" w14:textId="79F9AD94" w:rsidR="006F6CCA" w:rsidRPr="006F6CCA" w:rsidRDefault="006F6CCA" w:rsidP="006F6CCA">
      <w:pPr>
        <w:ind w:left="2160"/>
        <w:rPr>
          <w:rFonts w:eastAsia="Calibri"/>
        </w:rPr>
      </w:pPr>
      <w:r w:rsidRPr="006F6CCA">
        <w:rPr>
          <w:rFonts w:eastAsia="Calibri"/>
        </w:rPr>
        <w:t>P</w:t>
      </w:r>
      <w:bookmarkStart w:id="30" w:name="_Hlk130850730"/>
      <w:r w:rsidRPr="006F6CCA">
        <w:rPr>
          <w:rFonts w:eastAsia="Calibri"/>
        </w:rPr>
        <w:t>rocessing or making a product</w:t>
      </w:r>
      <w:bookmarkEnd w:id="30"/>
      <w:r w:rsidRPr="006F6CCA">
        <w:rPr>
          <w:rFonts w:eastAsia="Calibri"/>
        </w:rPr>
        <w:t>; or</w:t>
      </w:r>
    </w:p>
    <w:p w14:paraId="2828EF99" w14:textId="77777777" w:rsidR="006F6CCA" w:rsidRPr="006F6CCA" w:rsidRDefault="006F6CCA" w:rsidP="00662CA0">
      <w:pPr>
        <w:rPr>
          <w:rFonts w:eastAsia="Calibri"/>
        </w:rPr>
      </w:pPr>
    </w:p>
    <w:p w14:paraId="7E7DCFF0" w14:textId="2C7F33E4" w:rsidR="006F6CCA" w:rsidRPr="006F6CCA" w:rsidRDefault="006F6CCA" w:rsidP="006F6CCA">
      <w:pPr>
        <w:ind w:left="2160"/>
        <w:rPr>
          <w:rFonts w:eastAsia="Calibri"/>
        </w:rPr>
      </w:pPr>
      <w:r w:rsidRPr="006F6CCA">
        <w:rPr>
          <w:rFonts w:eastAsia="Calibri"/>
        </w:rPr>
        <w:t>H</w:t>
      </w:r>
      <w:bookmarkStart w:id="31" w:name="_Hlk130851020"/>
      <w:r w:rsidRPr="006F6CCA">
        <w:rPr>
          <w:rFonts w:eastAsia="Calibri"/>
        </w:rPr>
        <w:t>aving a second person process or make products</w:t>
      </w:r>
      <w:bookmarkEnd w:id="31"/>
      <w:r w:rsidRPr="006F6CCA">
        <w:rPr>
          <w:rFonts w:eastAsia="Calibri"/>
        </w:rPr>
        <w:t xml:space="preserve"> under a contractual arrangement for distribution, using </w:t>
      </w:r>
      <w:bookmarkStart w:id="32" w:name="_Hlk130851106"/>
      <w:r w:rsidRPr="006F6CCA">
        <w:rPr>
          <w:rFonts w:eastAsia="Calibri"/>
        </w:rPr>
        <w:t>the first person</w:t>
      </w:r>
      <w:r w:rsidR="0078407E">
        <w:rPr>
          <w:rFonts w:eastAsia="Calibri"/>
        </w:rPr>
        <w:t>'</w:t>
      </w:r>
      <w:r w:rsidRPr="006F6CCA">
        <w:rPr>
          <w:rFonts w:eastAsia="Calibri"/>
        </w:rPr>
        <w:t>s or entity</w:t>
      </w:r>
      <w:r w:rsidR="0078407E">
        <w:rPr>
          <w:rFonts w:eastAsia="Calibri"/>
        </w:rPr>
        <w:t>'</w:t>
      </w:r>
      <w:r w:rsidRPr="006F6CCA">
        <w:rPr>
          <w:rFonts w:eastAsia="Calibri"/>
        </w:rPr>
        <w:t>s brand name</w:t>
      </w:r>
      <w:bookmarkEnd w:id="32"/>
      <w:r w:rsidRPr="006F6CCA">
        <w:rPr>
          <w:rFonts w:eastAsia="Calibri"/>
        </w:rPr>
        <w:t xml:space="preserve"> or trademark.</w:t>
      </w:r>
    </w:p>
    <w:p w14:paraId="57821B50" w14:textId="77777777" w:rsidR="006F6CCA" w:rsidRPr="006F6CCA" w:rsidRDefault="006F6CCA" w:rsidP="00662CA0">
      <w:pPr>
        <w:rPr>
          <w:rFonts w:eastAsia="Calibri"/>
        </w:rPr>
      </w:pPr>
    </w:p>
    <w:p w14:paraId="3B9F1E7A" w14:textId="01349192" w:rsidR="006F6CCA" w:rsidRPr="006F6CCA" w:rsidRDefault="0078407E" w:rsidP="006F6CCA">
      <w:pPr>
        <w:ind w:left="1440"/>
        <w:rPr>
          <w:rFonts w:eastAsia="Calibri"/>
        </w:rPr>
      </w:pPr>
      <w:r>
        <w:rPr>
          <w:rFonts w:eastAsia="Calibri"/>
        </w:rPr>
        <w:t>"</w:t>
      </w:r>
      <w:r w:rsidR="006F6CCA" w:rsidRPr="006F6CCA">
        <w:rPr>
          <w:rFonts w:eastAsia="Calibri"/>
        </w:rPr>
        <w:t>Non-potable services</w:t>
      </w:r>
      <w:r>
        <w:rPr>
          <w:rFonts w:eastAsia="Calibri"/>
        </w:rPr>
        <w:t>"</w:t>
      </w:r>
      <w:r w:rsidR="006F6CCA" w:rsidRPr="006F6CCA">
        <w:rPr>
          <w:rFonts w:eastAsia="Calibri"/>
        </w:rPr>
        <w:t xml:space="preserve"> means all product uses and applications that are not potable uses.</w:t>
      </w:r>
    </w:p>
    <w:p w14:paraId="0AE44289" w14:textId="77777777" w:rsidR="006F6CCA" w:rsidRPr="006F6CCA" w:rsidRDefault="006F6CCA" w:rsidP="00662CA0">
      <w:pPr>
        <w:rPr>
          <w:rFonts w:eastAsia="Calibri"/>
        </w:rPr>
      </w:pPr>
    </w:p>
    <w:p w14:paraId="62610490" w14:textId="3C15B7BD" w:rsidR="006F6CCA" w:rsidRPr="006F6CCA" w:rsidRDefault="0078407E" w:rsidP="006F6CCA">
      <w:pPr>
        <w:ind w:left="1440"/>
        <w:rPr>
          <w:rFonts w:eastAsia="Calibri"/>
        </w:rPr>
      </w:pPr>
      <w:r>
        <w:rPr>
          <w:rFonts w:eastAsia="Calibri"/>
        </w:rPr>
        <w:t>"</w:t>
      </w:r>
      <w:r w:rsidR="006F6CCA" w:rsidRPr="006F6CCA">
        <w:rPr>
          <w:rFonts w:eastAsia="Calibri"/>
        </w:rPr>
        <w:t>Person</w:t>
      </w:r>
      <w:r>
        <w:rPr>
          <w:rFonts w:eastAsia="Calibri"/>
        </w:rPr>
        <w:t>"</w:t>
      </w:r>
      <w:r w:rsidR="006F6CCA" w:rsidRPr="006F6CCA">
        <w:rPr>
          <w:rFonts w:eastAsia="Calibri"/>
        </w:rPr>
        <w:t xml:space="preserve"> means </w:t>
      </w:r>
      <w:bookmarkStart w:id="33" w:name="_Hlk130903653"/>
      <w:r w:rsidR="006F6CCA" w:rsidRPr="006F6CCA">
        <w:rPr>
          <w:rFonts w:eastAsia="Calibri"/>
        </w:rPr>
        <w:t>an individual</w:t>
      </w:r>
      <w:r w:rsidR="002064EF">
        <w:rPr>
          <w:rFonts w:eastAsia="Calibri"/>
        </w:rPr>
        <w:t>,</w:t>
      </w:r>
      <w:r w:rsidR="006F6CCA" w:rsidRPr="006F6CCA">
        <w:rPr>
          <w:rFonts w:eastAsia="Calibri"/>
        </w:rPr>
        <w:t xml:space="preserve"> corporation, company, association, partnership, municipality, or State or federal agency</w:t>
      </w:r>
      <w:bookmarkEnd w:id="33"/>
      <w:r w:rsidR="006F6CCA" w:rsidRPr="006F6CCA">
        <w:rPr>
          <w:rFonts w:eastAsia="Calibri"/>
        </w:rPr>
        <w:t xml:space="preserve">, </w:t>
      </w:r>
      <w:bookmarkStart w:id="34" w:name="_Hlk130895857"/>
      <w:r w:rsidR="006F6CCA" w:rsidRPr="006F6CCA">
        <w:rPr>
          <w:rFonts w:eastAsia="Calibri"/>
        </w:rPr>
        <w:t>including an officer, employee, or agent of a corporation, company, association, municipality, or State or federal agency</w:t>
      </w:r>
      <w:bookmarkEnd w:id="34"/>
      <w:r w:rsidR="006F6CCA" w:rsidRPr="006F6CCA">
        <w:rPr>
          <w:rFonts w:eastAsia="Calibri"/>
        </w:rPr>
        <w:t>.</w:t>
      </w:r>
    </w:p>
    <w:p w14:paraId="328F3E12" w14:textId="77777777" w:rsidR="006F6CCA" w:rsidRPr="006F6CCA" w:rsidRDefault="006F6CCA" w:rsidP="00662CA0">
      <w:pPr>
        <w:rPr>
          <w:rFonts w:eastAsia="Calibri"/>
        </w:rPr>
      </w:pPr>
    </w:p>
    <w:p w14:paraId="3EF8E4C6" w14:textId="514F4CB0" w:rsidR="006F6CCA" w:rsidRPr="006F6CCA" w:rsidRDefault="0078407E" w:rsidP="006F6CCA">
      <w:pPr>
        <w:ind w:left="1440"/>
        <w:rPr>
          <w:rFonts w:eastAsia="Calibri"/>
        </w:rPr>
      </w:pPr>
      <w:r>
        <w:rPr>
          <w:rFonts w:eastAsia="Calibri"/>
        </w:rPr>
        <w:t>"</w:t>
      </w:r>
      <w:r w:rsidR="006F6CCA" w:rsidRPr="006F6CCA">
        <w:rPr>
          <w:rFonts w:eastAsia="Calibri"/>
        </w:rPr>
        <w:t>Pipe</w:t>
      </w:r>
      <w:r>
        <w:rPr>
          <w:rFonts w:eastAsia="Calibri"/>
        </w:rPr>
        <w:t>"</w:t>
      </w:r>
      <w:r w:rsidR="006F6CCA" w:rsidRPr="006F6CCA">
        <w:rPr>
          <w:rFonts w:eastAsia="Calibri"/>
        </w:rPr>
        <w:t xml:space="preserve"> means a conduit, conductor, tubing, or hose and may also include permanently attached end fittings.</w:t>
      </w:r>
    </w:p>
    <w:p w14:paraId="73D82422" w14:textId="77777777" w:rsidR="006F6CCA" w:rsidRPr="006F6CCA" w:rsidRDefault="006F6CCA" w:rsidP="00662CA0">
      <w:pPr>
        <w:rPr>
          <w:rFonts w:eastAsia="Calibri"/>
        </w:rPr>
      </w:pPr>
    </w:p>
    <w:p w14:paraId="6D6D5F50" w14:textId="074109B7" w:rsidR="006F6CCA" w:rsidRPr="006F6CCA" w:rsidRDefault="0078407E" w:rsidP="006F6CCA">
      <w:pPr>
        <w:ind w:left="1440"/>
        <w:rPr>
          <w:rFonts w:eastAsia="Calibri"/>
        </w:rPr>
      </w:pPr>
      <w:r>
        <w:rPr>
          <w:rFonts w:eastAsia="Calibri"/>
        </w:rPr>
        <w:t>"</w:t>
      </w:r>
      <w:r w:rsidR="006F6CCA" w:rsidRPr="006F6CCA">
        <w:rPr>
          <w:rFonts w:eastAsia="Calibri"/>
        </w:rPr>
        <w:t>Pipe fitting</w:t>
      </w:r>
      <w:r>
        <w:rPr>
          <w:rFonts w:eastAsia="Calibri"/>
        </w:rPr>
        <w:t>"</w:t>
      </w:r>
      <w:r w:rsidR="006F6CCA" w:rsidRPr="006F6CCA">
        <w:rPr>
          <w:rFonts w:eastAsia="Calibri"/>
        </w:rPr>
        <w:t xml:space="preserve"> means any piece, </w:t>
      </w:r>
      <w:r w:rsidR="002064EF">
        <w:rPr>
          <w:rFonts w:eastAsia="Calibri"/>
        </w:rPr>
        <w:t xml:space="preserve">such as </w:t>
      </w:r>
      <w:r w:rsidR="006F6CCA" w:rsidRPr="006F6CCA">
        <w:rPr>
          <w:rFonts w:eastAsia="Calibri"/>
        </w:rPr>
        <w:t>a coupling, elbow, or gasket, a person uses</w:t>
      </w:r>
      <w:bookmarkStart w:id="35" w:name="_Hlk130896888"/>
      <w:r w:rsidR="006F6CCA" w:rsidRPr="006F6CCA">
        <w:rPr>
          <w:rFonts w:eastAsia="Calibri"/>
        </w:rPr>
        <w:t xml:space="preserve"> for </w:t>
      </w:r>
      <w:bookmarkStart w:id="36" w:name="_Hlk130897047"/>
      <w:r w:rsidR="006F6CCA" w:rsidRPr="006F6CCA">
        <w:rPr>
          <w:rFonts w:eastAsia="Calibri"/>
        </w:rPr>
        <w:t>connecting pipe lengths</w:t>
      </w:r>
      <w:bookmarkEnd w:id="35"/>
      <w:r w:rsidR="006F6CCA" w:rsidRPr="006F6CCA">
        <w:rPr>
          <w:rFonts w:eastAsia="Calibri"/>
        </w:rPr>
        <w:t xml:space="preserve"> or other plumbing pieces together or for changing direction</w:t>
      </w:r>
      <w:bookmarkEnd w:id="36"/>
      <w:r w:rsidR="006F6CCA" w:rsidRPr="006F6CCA">
        <w:rPr>
          <w:rFonts w:eastAsia="Calibri"/>
        </w:rPr>
        <w:t>.</w:t>
      </w:r>
    </w:p>
    <w:p w14:paraId="7FC740C8" w14:textId="77777777" w:rsidR="006F6CCA" w:rsidRPr="006F6CCA" w:rsidRDefault="006F6CCA" w:rsidP="00662CA0">
      <w:pPr>
        <w:rPr>
          <w:rFonts w:eastAsia="Calibri"/>
        </w:rPr>
      </w:pPr>
    </w:p>
    <w:p w14:paraId="17EE62AC" w14:textId="37E08D31" w:rsidR="006F6CCA" w:rsidRPr="006F6CCA" w:rsidRDefault="0078407E" w:rsidP="006F6CCA">
      <w:pPr>
        <w:ind w:left="1440"/>
        <w:rPr>
          <w:rFonts w:eastAsia="Calibri"/>
        </w:rPr>
      </w:pPr>
      <w:r>
        <w:rPr>
          <w:rFonts w:eastAsia="Calibri"/>
        </w:rPr>
        <w:t>"</w:t>
      </w:r>
      <w:r w:rsidR="006F6CCA" w:rsidRPr="006F6CCA">
        <w:rPr>
          <w:rFonts w:eastAsia="Calibri"/>
        </w:rPr>
        <w:t>Plumbing fitting</w:t>
      </w:r>
      <w:r>
        <w:rPr>
          <w:rFonts w:eastAsia="Calibri"/>
        </w:rPr>
        <w:t>"</w:t>
      </w:r>
      <w:r w:rsidR="006F6CCA" w:rsidRPr="006F6CCA">
        <w:rPr>
          <w:rFonts w:eastAsia="Calibri"/>
        </w:rPr>
        <w:t xml:space="preserve"> means a plumbing component controlling</w:t>
      </w:r>
      <w:bookmarkStart w:id="37" w:name="_Hlk130898176"/>
      <w:r w:rsidR="006F6CCA" w:rsidRPr="006F6CCA">
        <w:rPr>
          <w:rFonts w:eastAsia="Calibri"/>
        </w:rPr>
        <w:t xml:space="preserve"> the volume or directional flow of water</w:t>
      </w:r>
      <w:bookmarkEnd w:id="37"/>
      <w:r w:rsidR="006F6CCA" w:rsidRPr="006F6CCA">
        <w:rPr>
          <w:rFonts w:eastAsia="Calibri"/>
        </w:rPr>
        <w:t xml:space="preserve">, </w:t>
      </w:r>
      <w:r w:rsidR="002064EF">
        <w:rPr>
          <w:rFonts w:eastAsia="Calibri"/>
        </w:rPr>
        <w:t xml:space="preserve">such as </w:t>
      </w:r>
      <w:r w:rsidR="006F6CCA" w:rsidRPr="006F6CCA">
        <w:rPr>
          <w:rFonts w:eastAsia="Calibri"/>
        </w:rPr>
        <w:t>a kitchen faucet, bathroom lavatory faucet, manifold, or valve.</w:t>
      </w:r>
    </w:p>
    <w:p w14:paraId="09CF304A" w14:textId="77777777" w:rsidR="006F6CCA" w:rsidRPr="006F6CCA" w:rsidRDefault="006F6CCA" w:rsidP="00662CA0">
      <w:pPr>
        <w:rPr>
          <w:rFonts w:eastAsia="Calibri"/>
        </w:rPr>
      </w:pPr>
    </w:p>
    <w:p w14:paraId="2F4C1576" w14:textId="760423D6" w:rsidR="006F6CCA" w:rsidRPr="006F6CCA" w:rsidRDefault="0078407E" w:rsidP="006F6CCA">
      <w:pPr>
        <w:ind w:left="1440"/>
        <w:rPr>
          <w:rFonts w:eastAsia="Calibri"/>
        </w:rPr>
      </w:pPr>
      <w:r>
        <w:rPr>
          <w:rFonts w:eastAsia="Calibri"/>
        </w:rPr>
        <w:t>"</w:t>
      </w:r>
      <w:r w:rsidR="006F6CCA" w:rsidRPr="006F6CCA">
        <w:rPr>
          <w:rFonts w:eastAsia="Calibri"/>
        </w:rPr>
        <w:t>Point-of-use treatment device</w:t>
      </w:r>
      <w:r>
        <w:rPr>
          <w:rFonts w:eastAsia="Calibri"/>
        </w:rPr>
        <w:t>"</w:t>
      </w:r>
      <w:r w:rsidR="006F6CCA" w:rsidRPr="006F6CCA">
        <w:rPr>
          <w:rFonts w:eastAsia="Calibri"/>
        </w:rPr>
        <w:t xml:space="preserve"> means point-of-use treatment device, </w:t>
      </w:r>
      <w:bookmarkStart w:id="38" w:name="_Hlk130898803"/>
      <w:r w:rsidR="006F6CCA" w:rsidRPr="006F6CCA">
        <w:rPr>
          <w:rFonts w:eastAsia="Calibri"/>
        </w:rPr>
        <w:t xml:space="preserve">as </w:t>
      </w:r>
      <w:r w:rsidR="002064EF">
        <w:rPr>
          <w:rFonts w:eastAsia="Calibri"/>
        </w:rPr>
        <w:t xml:space="preserve">defined in </w:t>
      </w:r>
      <w:r w:rsidR="006F6CCA" w:rsidRPr="006F6CCA">
        <w:rPr>
          <w:rFonts w:eastAsia="Calibri"/>
        </w:rPr>
        <w:t>Section 611.102</w:t>
      </w:r>
      <w:bookmarkEnd w:id="38"/>
      <w:r w:rsidR="006F6CCA" w:rsidRPr="006F6CCA">
        <w:rPr>
          <w:rFonts w:eastAsia="Calibri"/>
        </w:rPr>
        <w:t>.</w:t>
      </w:r>
    </w:p>
    <w:p w14:paraId="73FA570D" w14:textId="77777777" w:rsidR="006F6CCA" w:rsidRPr="006F6CCA" w:rsidRDefault="006F6CCA" w:rsidP="00662CA0">
      <w:pPr>
        <w:rPr>
          <w:rFonts w:eastAsia="Calibri"/>
        </w:rPr>
      </w:pPr>
    </w:p>
    <w:p w14:paraId="14E01375" w14:textId="7F635B46" w:rsidR="006F6CCA" w:rsidRPr="006F6CCA" w:rsidRDefault="0078407E" w:rsidP="006F6CCA">
      <w:pPr>
        <w:ind w:left="1440"/>
        <w:rPr>
          <w:rFonts w:eastAsia="Calibri"/>
        </w:rPr>
      </w:pPr>
      <w:r>
        <w:rPr>
          <w:rFonts w:eastAsia="Calibri"/>
        </w:rPr>
        <w:t>"</w:t>
      </w:r>
      <w:r w:rsidR="006F6CCA" w:rsidRPr="006F6CCA">
        <w:rPr>
          <w:rFonts w:eastAsia="Calibri"/>
        </w:rPr>
        <w:t>Potable uses</w:t>
      </w:r>
      <w:r>
        <w:rPr>
          <w:rFonts w:eastAsia="Calibri"/>
        </w:rPr>
        <w:t>"</w:t>
      </w:r>
      <w:r w:rsidR="006F6CCA" w:rsidRPr="006F6CCA">
        <w:rPr>
          <w:rFonts w:eastAsia="Calibri"/>
        </w:rPr>
        <w:t xml:space="preserve">, for purposes only of this subsection (b), means services or applications providing water for human ingestion, </w:t>
      </w:r>
      <w:r w:rsidR="002064EF">
        <w:rPr>
          <w:rFonts w:eastAsia="Calibri"/>
        </w:rPr>
        <w:t xml:space="preserve">such as </w:t>
      </w:r>
      <w:r w:rsidR="006F6CCA" w:rsidRPr="006F6CCA">
        <w:rPr>
          <w:rFonts w:eastAsia="Calibri"/>
        </w:rPr>
        <w:t>drinking, cooking, preparing food, dishwashing, brushing teeth, or maintaining oral hygiene.</w:t>
      </w:r>
    </w:p>
    <w:p w14:paraId="6E14FFBA" w14:textId="77777777" w:rsidR="006F6CCA" w:rsidRPr="006F6CCA" w:rsidRDefault="006F6CCA" w:rsidP="00662CA0">
      <w:pPr>
        <w:rPr>
          <w:rFonts w:eastAsia="Calibri"/>
        </w:rPr>
      </w:pPr>
    </w:p>
    <w:p w14:paraId="73571CD5" w14:textId="4CBCDC1F" w:rsidR="006F6CCA" w:rsidRPr="006F6CCA" w:rsidRDefault="0078407E" w:rsidP="006F6CCA">
      <w:pPr>
        <w:ind w:left="1440"/>
        <w:rPr>
          <w:rFonts w:eastAsia="Calibri"/>
        </w:rPr>
      </w:pPr>
      <w:r>
        <w:rPr>
          <w:rFonts w:eastAsia="Calibri"/>
        </w:rPr>
        <w:t>"</w:t>
      </w:r>
      <w:r w:rsidR="006F6CCA" w:rsidRPr="006F6CCA">
        <w:rPr>
          <w:rFonts w:eastAsia="Calibri"/>
        </w:rPr>
        <w:t>Product</w:t>
      </w:r>
      <w:r>
        <w:rPr>
          <w:rFonts w:eastAsia="Calibri"/>
        </w:rPr>
        <w:t>"</w:t>
      </w:r>
      <w:r w:rsidR="006F6CCA" w:rsidRPr="006F6CCA">
        <w:rPr>
          <w:rFonts w:eastAsia="Calibri"/>
        </w:rPr>
        <w:t xml:space="preserve"> means a pipe, fitting, or fixture.</w:t>
      </w:r>
    </w:p>
    <w:p w14:paraId="3892267A" w14:textId="77777777" w:rsidR="006F6CCA" w:rsidRPr="006F6CCA" w:rsidRDefault="006F6CCA" w:rsidP="00662CA0">
      <w:pPr>
        <w:rPr>
          <w:rFonts w:eastAsia="Calibri"/>
        </w:rPr>
      </w:pPr>
    </w:p>
    <w:p w14:paraId="6FFA1375" w14:textId="4663A28C" w:rsidR="006F6CCA" w:rsidRPr="00F25BA5" w:rsidRDefault="0078407E" w:rsidP="006F6CCA">
      <w:pPr>
        <w:ind w:left="1440"/>
        <w:rPr>
          <w:rFonts w:eastAsia="Calibri"/>
        </w:rPr>
      </w:pPr>
      <w:r w:rsidRPr="00F25BA5">
        <w:rPr>
          <w:rFonts w:eastAsia="Calibri"/>
        </w:rPr>
        <w:t>"</w:t>
      </w:r>
      <w:r w:rsidR="006F6CCA" w:rsidRPr="00F25BA5">
        <w:rPr>
          <w:rFonts w:eastAsia="Calibri"/>
        </w:rPr>
        <w:t>Public water system</w:t>
      </w:r>
      <w:r w:rsidRPr="00F25BA5">
        <w:rPr>
          <w:rFonts w:eastAsia="Calibri"/>
        </w:rPr>
        <w:t>"</w:t>
      </w:r>
      <w:r w:rsidR="006F6CCA" w:rsidRPr="00F25BA5">
        <w:rPr>
          <w:rFonts w:eastAsia="Calibri"/>
        </w:rPr>
        <w:t xml:space="preserve"> </w:t>
      </w:r>
      <w:bookmarkStart w:id="39" w:name="_Hlk130900113"/>
      <w:r w:rsidR="002064EF" w:rsidRPr="00F25BA5">
        <w:rPr>
          <w:rFonts w:eastAsia="Calibri"/>
        </w:rPr>
        <w:t>or "</w:t>
      </w:r>
      <w:proofErr w:type="spellStart"/>
      <w:r w:rsidR="002064EF" w:rsidRPr="00F25BA5">
        <w:rPr>
          <w:rFonts w:eastAsia="Calibri"/>
        </w:rPr>
        <w:t>PWS</w:t>
      </w:r>
      <w:proofErr w:type="spellEnd"/>
      <w:r w:rsidR="002064EF" w:rsidRPr="00F25BA5">
        <w:rPr>
          <w:rFonts w:eastAsia="Calibri"/>
        </w:rPr>
        <w:t xml:space="preserve">" </w:t>
      </w:r>
      <w:r w:rsidR="006F6CCA" w:rsidRPr="00F25BA5">
        <w:rPr>
          <w:rFonts w:eastAsia="Calibri"/>
        </w:rPr>
        <w:t xml:space="preserve">is </w:t>
      </w:r>
      <w:r w:rsidR="002064EF" w:rsidRPr="00F25BA5">
        <w:rPr>
          <w:rFonts w:eastAsia="Calibri"/>
        </w:rPr>
        <w:t>defined in</w:t>
      </w:r>
      <w:r w:rsidR="006F6CCA" w:rsidRPr="00F25BA5">
        <w:rPr>
          <w:rFonts w:eastAsia="Calibri"/>
        </w:rPr>
        <w:t xml:space="preserve"> Section 611.10</w:t>
      </w:r>
      <w:bookmarkEnd w:id="39"/>
      <w:r w:rsidR="002064EF" w:rsidRPr="00F25BA5">
        <w:rPr>
          <w:rFonts w:eastAsia="Calibri"/>
        </w:rPr>
        <w:t>1</w:t>
      </w:r>
      <w:r w:rsidR="006F6CCA" w:rsidRPr="00F25BA5">
        <w:rPr>
          <w:rFonts w:eastAsia="Calibri"/>
        </w:rPr>
        <w:t>.</w:t>
      </w:r>
    </w:p>
    <w:p w14:paraId="3B737226" w14:textId="77777777" w:rsidR="006F6CCA" w:rsidRPr="006F6CCA" w:rsidRDefault="006F6CCA" w:rsidP="00662CA0">
      <w:pPr>
        <w:rPr>
          <w:rFonts w:eastAsia="Calibri"/>
        </w:rPr>
      </w:pPr>
    </w:p>
    <w:p w14:paraId="67C967E9" w14:textId="1B7350EC" w:rsidR="006F6CCA" w:rsidRPr="006F6CCA" w:rsidRDefault="0078407E" w:rsidP="006F6CCA">
      <w:pPr>
        <w:ind w:left="1440"/>
        <w:rPr>
          <w:rFonts w:eastAsia="Calibri"/>
        </w:rPr>
      </w:pPr>
      <w:r>
        <w:rPr>
          <w:rFonts w:eastAsia="Calibri"/>
        </w:rPr>
        <w:lastRenderedPageBreak/>
        <w:t>"</w:t>
      </w:r>
      <w:r w:rsidR="006F6CCA" w:rsidRPr="006F6CCA">
        <w:rPr>
          <w:rFonts w:eastAsia="Calibri"/>
        </w:rPr>
        <w:t>Solder</w:t>
      </w:r>
      <w:r>
        <w:rPr>
          <w:rFonts w:eastAsia="Calibri"/>
        </w:rPr>
        <w:t>"</w:t>
      </w:r>
      <w:r w:rsidR="006F6CCA" w:rsidRPr="006F6CCA">
        <w:rPr>
          <w:rFonts w:eastAsia="Calibri"/>
        </w:rPr>
        <w:t xml:space="preserve"> means a type of metal persons use</w:t>
      </w:r>
      <w:bookmarkStart w:id="40" w:name="_Hlk130901888"/>
      <w:r w:rsidR="006F6CCA" w:rsidRPr="006F6CCA">
        <w:rPr>
          <w:rFonts w:eastAsia="Calibri"/>
        </w:rPr>
        <w:t xml:space="preserve"> to join metal parts</w:t>
      </w:r>
      <w:bookmarkEnd w:id="40"/>
      <w:r w:rsidR="006F6CCA" w:rsidRPr="006F6CCA">
        <w:rPr>
          <w:rFonts w:eastAsia="Calibri"/>
        </w:rPr>
        <w:t xml:space="preserve">, </w:t>
      </w:r>
      <w:r w:rsidR="002264C6">
        <w:rPr>
          <w:rFonts w:eastAsia="Calibri"/>
        </w:rPr>
        <w:t xml:space="preserve">such as </w:t>
      </w:r>
      <w:r w:rsidR="006F6CCA" w:rsidRPr="006F6CCA">
        <w:rPr>
          <w:rFonts w:eastAsia="Calibri"/>
        </w:rPr>
        <w:t xml:space="preserve">sections of pipe, without melting the existing metal in the joined parts.  Solder </w:t>
      </w:r>
      <w:bookmarkStart w:id="41" w:name="_Hlk130902671"/>
      <w:r w:rsidR="006F6CCA" w:rsidRPr="006F6CCA">
        <w:rPr>
          <w:rFonts w:eastAsia="Calibri"/>
        </w:rPr>
        <w:t>usually appears on the market</w:t>
      </w:r>
      <w:bookmarkEnd w:id="41"/>
      <w:r w:rsidR="006F6CCA" w:rsidRPr="006F6CCA">
        <w:rPr>
          <w:rFonts w:eastAsia="Calibri"/>
        </w:rPr>
        <w:t xml:space="preserve"> in the form of wire rolls or bars.</w:t>
      </w:r>
    </w:p>
    <w:p w14:paraId="29696012" w14:textId="77777777" w:rsidR="006F6CCA" w:rsidRPr="006F6CCA" w:rsidRDefault="006F6CCA" w:rsidP="00662CA0">
      <w:pPr>
        <w:rPr>
          <w:rFonts w:eastAsia="Calibri"/>
        </w:rPr>
      </w:pPr>
    </w:p>
    <w:p w14:paraId="34A451F4" w14:textId="3073069A" w:rsidR="006F6CCA" w:rsidRPr="006F6CCA" w:rsidRDefault="0078407E" w:rsidP="006F6CCA">
      <w:pPr>
        <w:ind w:left="1440"/>
        <w:rPr>
          <w:rFonts w:eastAsia="Calibri"/>
        </w:rPr>
      </w:pPr>
      <w:r>
        <w:rPr>
          <w:rFonts w:eastAsia="Calibri"/>
        </w:rPr>
        <w:t>"</w:t>
      </w:r>
      <w:r w:rsidR="006F6CCA" w:rsidRPr="006F6CCA">
        <w:rPr>
          <w:rFonts w:eastAsia="Calibri"/>
        </w:rPr>
        <w:t>State</w:t>
      </w:r>
      <w:r>
        <w:rPr>
          <w:rFonts w:eastAsia="Calibri"/>
        </w:rPr>
        <w:t>"</w:t>
      </w:r>
      <w:r w:rsidR="006F6CCA" w:rsidRPr="006F6CCA">
        <w:rPr>
          <w:rFonts w:eastAsia="Calibri"/>
        </w:rPr>
        <w:t xml:space="preserve"> means </w:t>
      </w:r>
      <w:bookmarkStart w:id="42" w:name="_Hlk130907611"/>
      <w:r w:rsidR="006F6CCA" w:rsidRPr="006F6CCA">
        <w:rPr>
          <w:rFonts w:eastAsia="Calibri"/>
        </w:rPr>
        <w:t>the State of Illinois and its authorized agencies</w:t>
      </w:r>
      <w:bookmarkEnd w:id="42"/>
      <w:r w:rsidR="006F6CCA" w:rsidRPr="006F6CCA">
        <w:rPr>
          <w:rFonts w:eastAsia="Calibri"/>
        </w:rPr>
        <w:t>.</w:t>
      </w:r>
    </w:p>
    <w:p w14:paraId="2BAA537E" w14:textId="77777777" w:rsidR="006F6CCA" w:rsidRPr="006F6CCA" w:rsidRDefault="006F6CCA" w:rsidP="00662CA0">
      <w:pPr>
        <w:rPr>
          <w:rFonts w:eastAsia="Calibri"/>
        </w:rPr>
      </w:pPr>
    </w:p>
    <w:p w14:paraId="1EE8BE3B" w14:textId="78C82EF2" w:rsidR="006F6CCA" w:rsidRPr="006F6CCA" w:rsidRDefault="0078407E" w:rsidP="006F6CCA">
      <w:pPr>
        <w:ind w:left="1440"/>
        <w:rPr>
          <w:rFonts w:eastAsia="Calibri"/>
        </w:rPr>
      </w:pPr>
      <w:r>
        <w:rPr>
          <w:rFonts w:eastAsia="Calibri"/>
        </w:rPr>
        <w:t>"</w:t>
      </w:r>
      <w:r w:rsidR="006F6CCA" w:rsidRPr="006F6CCA">
        <w:rPr>
          <w:rFonts w:eastAsia="Calibri"/>
        </w:rPr>
        <w:t>United States</w:t>
      </w:r>
      <w:r>
        <w:rPr>
          <w:rFonts w:eastAsia="Calibri"/>
        </w:rPr>
        <w:t>"</w:t>
      </w:r>
      <w:r w:rsidR="006F6CCA" w:rsidRPr="006F6CCA">
        <w:rPr>
          <w:rFonts w:eastAsia="Calibri"/>
        </w:rPr>
        <w:t xml:space="preserve"> includes its commonwealths, districts, </w:t>
      </w:r>
      <w:bookmarkStart w:id="43" w:name="_Hlk130907727"/>
      <w:r w:rsidR="006F6CCA" w:rsidRPr="006F6CCA">
        <w:rPr>
          <w:rFonts w:eastAsia="Calibri"/>
        </w:rPr>
        <w:t>states, tribes, and territories</w:t>
      </w:r>
      <w:bookmarkEnd w:id="43"/>
      <w:r w:rsidR="006F6CCA" w:rsidRPr="006F6CCA">
        <w:rPr>
          <w:rFonts w:eastAsia="Calibri"/>
        </w:rPr>
        <w:t>.</w:t>
      </w:r>
    </w:p>
    <w:p w14:paraId="1EDFE4B0" w14:textId="77777777" w:rsidR="006F6CCA" w:rsidRPr="006F6CCA" w:rsidRDefault="006F6CCA" w:rsidP="00662CA0">
      <w:pPr>
        <w:rPr>
          <w:rFonts w:eastAsia="Calibri"/>
        </w:rPr>
      </w:pPr>
    </w:p>
    <w:p w14:paraId="61D6A6F0" w14:textId="1B2032AB" w:rsidR="006F6CCA" w:rsidRPr="006F6CCA" w:rsidRDefault="0078407E" w:rsidP="006F6CCA">
      <w:pPr>
        <w:ind w:left="1440"/>
        <w:rPr>
          <w:rFonts w:eastAsia="Calibri"/>
        </w:rPr>
      </w:pPr>
      <w:r>
        <w:rPr>
          <w:rFonts w:eastAsia="Calibri"/>
        </w:rPr>
        <w:t>"</w:t>
      </w:r>
      <w:r w:rsidR="006F6CCA" w:rsidRPr="006F6CCA">
        <w:rPr>
          <w:rFonts w:eastAsia="Calibri"/>
        </w:rPr>
        <w:t>Water distribution main</w:t>
      </w:r>
      <w:r>
        <w:rPr>
          <w:rFonts w:eastAsia="Calibri"/>
        </w:rPr>
        <w:t>"</w:t>
      </w:r>
      <w:r w:rsidR="006F6CCA" w:rsidRPr="006F6CCA">
        <w:rPr>
          <w:rFonts w:eastAsia="Calibri"/>
        </w:rPr>
        <w:t xml:space="preserve"> means a pipe, typically found under or adjacent to a roadway, supplying water to buildings via service lines.</w:t>
      </w:r>
    </w:p>
    <w:p w14:paraId="69C8C47B" w14:textId="77777777" w:rsidR="006F6CCA" w:rsidRPr="006F6CCA" w:rsidRDefault="006F6CCA" w:rsidP="00662CA0">
      <w:pPr>
        <w:rPr>
          <w:rFonts w:eastAsia="Calibri"/>
        </w:rPr>
      </w:pPr>
    </w:p>
    <w:p w14:paraId="02CF264C" w14:textId="0E54E458" w:rsidR="006F6CCA" w:rsidRPr="006F6CCA" w:rsidRDefault="006F6CCA" w:rsidP="0078407E">
      <w:pPr>
        <w:ind w:left="1440"/>
        <w:rPr>
          <w:rFonts w:eastAsia="Calibri"/>
        </w:rPr>
      </w:pPr>
      <w:r w:rsidRPr="006F6CCA">
        <w:rPr>
          <w:rFonts w:eastAsia="Calibri"/>
        </w:rPr>
        <w:t>BOARD NOTE:  Subsection (b) derives from 40 CFR 143.11.</w:t>
      </w:r>
    </w:p>
    <w:p w14:paraId="1FC5B85C" w14:textId="77777777" w:rsidR="006F6CCA" w:rsidRPr="006F6CCA" w:rsidRDefault="006F6CCA" w:rsidP="00662CA0">
      <w:pPr>
        <w:rPr>
          <w:rFonts w:eastAsia="Calibri"/>
        </w:rPr>
      </w:pPr>
    </w:p>
    <w:p w14:paraId="5FFCF4AB" w14:textId="52DA42BF" w:rsidR="006F6CCA" w:rsidRPr="006F6CCA" w:rsidRDefault="006F6CCA" w:rsidP="006F6CCA">
      <w:pPr>
        <w:ind w:left="1440" w:hanging="720"/>
        <w:rPr>
          <w:rFonts w:eastAsia="Calibri"/>
        </w:rPr>
      </w:pPr>
      <w:r w:rsidRPr="006F6CCA">
        <w:rPr>
          <w:rFonts w:eastAsia="Calibri"/>
        </w:rPr>
        <w:t>c)</w:t>
      </w:r>
      <w:bookmarkStart w:id="44" w:name="_Hlk130908802"/>
      <w:r>
        <w:rPr>
          <w:rFonts w:eastAsia="Calibri"/>
        </w:rPr>
        <w:tab/>
      </w:r>
      <w:r w:rsidRPr="006F6CCA">
        <w:rPr>
          <w:rFonts w:eastAsia="Calibri"/>
        </w:rPr>
        <w:t>Definition of Lead</w:t>
      </w:r>
      <w:r w:rsidRPr="006F6CCA">
        <w:rPr>
          <w:rFonts w:eastAsia="Calibri"/>
          <w:b/>
          <w:bCs/>
        </w:rPr>
        <w:t>-</w:t>
      </w:r>
      <w:r w:rsidRPr="006F6CCA">
        <w:rPr>
          <w:rFonts w:eastAsia="Calibri"/>
        </w:rPr>
        <w:t>Free and Calculation Methodology</w:t>
      </w:r>
      <w:bookmarkEnd w:id="44"/>
    </w:p>
    <w:p w14:paraId="179352FA" w14:textId="77777777" w:rsidR="006F6CCA" w:rsidRPr="006F6CCA" w:rsidRDefault="006F6CCA" w:rsidP="00662CA0">
      <w:pPr>
        <w:rPr>
          <w:rFonts w:eastAsia="Calibri"/>
        </w:rPr>
      </w:pPr>
    </w:p>
    <w:p w14:paraId="064333C5" w14:textId="2ECF95D8" w:rsidR="006F6CCA" w:rsidRPr="006F6CCA" w:rsidRDefault="006F6CCA" w:rsidP="006F6CCA">
      <w:pPr>
        <w:ind w:left="2160" w:hanging="720"/>
        <w:rPr>
          <w:rFonts w:eastAsia="Calibri"/>
        </w:rPr>
      </w:pPr>
      <w:r w:rsidRPr="006F6CCA">
        <w:rPr>
          <w:rFonts w:eastAsia="Calibri"/>
        </w:rPr>
        <w:t>1)</w:t>
      </w:r>
      <w:r>
        <w:rPr>
          <w:rFonts w:eastAsia="Calibri"/>
        </w:rPr>
        <w:tab/>
      </w:r>
      <w:r w:rsidR="0078407E">
        <w:rPr>
          <w:rFonts w:eastAsia="Calibri"/>
        </w:rPr>
        <w:t>"</w:t>
      </w:r>
      <w:r w:rsidRPr="006F6CCA">
        <w:rPr>
          <w:rFonts w:eastAsia="Calibri"/>
        </w:rPr>
        <w:t>Lead</w:t>
      </w:r>
      <w:r w:rsidRPr="006F6CCA">
        <w:rPr>
          <w:rFonts w:eastAsia="Calibri"/>
          <w:b/>
          <w:bCs/>
        </w:rPr>
        <w:t>-</w:t>
      </w:r>
      <w:r w:rsidRPr="006F6CCA">
        <w:rPr>
          <w:rFonts w:eastAsia="Calibri"/>
        </w:rPr>
        <w:t>free</w:t>
      </w:r>
      <w:r w:rsidR="0078407E">
        <w:rPr>
          <w:rFonts w:eastAsia="Calibri"/>
        </w:rPr>
        <w:t>"</w:t>
      </w:r>
      <w:r w:rsidR="002264C6">
        <w:rPr>
          <w:rFonts w:eastAsia="Calibri"/>
        </w:rPr>
        <w:t>,</w:t>
      </w:r>
      <w:r w:rsidRPr="006F6CCA">
        <w:rPr>
          <w:rFonts w:eastAsia="Calibri"/>
        </w:rPr>
        <w:t xml:space="preserve"> for the purposes of this Section</w:t>
      </w:r>
      <w:r w:rsidR="002264C6">
        <w:rPr>
          <w:rFonts w:eastAsia="Calibri"/>
        </w:rPr>
        <w:t>,</w:t>
      </w:r>
      <w:r w:rsidRPr="006F6CCA">
        <w:rPr>
          <w:rFonts w:eastAsia="Calibri"/>
        </w:rPr>
        <w:t xml:space="preserve"> mean</w:t>
      </w:r>
      <w:r w:rsidR="002264C6">
        <w:rPr>
          <w:rFonts w:eastAsia="Calibri"/>
        </w:rPr>
        <w:t>s</w:t>
      </w:r>
      <w:r w:rsidRPr="006F6CCA">
        <w:rPr>
          <w:rFonts w:eastAsia="Calibri"/>
        </w:rPr>
        <w:t>:</w:t>
      </w:r>
    </w:p>
    <w:p w14:paraId="63D10D1F" w14:textId="77777777" w:rsidR="006F6CCA" w:rsidRPr="006F6CCA" w:rsidRDefault="006F6CCA" w:rsidP="00662CA0">
      <w:pPr>
        <w:rPr>
          <w:rFonts w:eastAsia="Calibri"/>
        </w:rPr>
      </w:pPr>
    </w:p>
    <w:p w14:paraId="5B25C968" w14:textId="211085E8" w:rsidR="006F6CCA" w:rsidRPr="006F6CCA" w:rsidRDefault="006F6CCA" w:rsidP="006F6CCA">
      <w:pPr>
        <w:ind w:left="2880" w:hanging="720"/>
        <w:rPr>
          <w:rFonts w:eastAsia="Calibri"/>
        </w:rPr>
      </w:pPr>
      <w:r w:rsidRPr="006F6CCA">
        <w:rPr>
          <w:rFonts w:eastAsia="Calibri"/>
        </w:rPr>
        <w:t>A)</w:t>
      </w:r>
      <w:r>
        <w:rPr>
          <w:rFonts w:eastAsia="Calibri"/>
        </w:rPr>
        <w:tab/>
      </w:r>
      <w:r w:rsidRPr="006F6CCA">
        <w:rPr>
          <w:rFonts w:eastAsia="Calibri"/>
        </w:rPr>
        <w:t>Not containing more than 0.2 percent lead</w:t>
      </w:r>
      <w:r w:rsidR="002264C6">
        <w:rPr>
          <w:rFonts w:eastAsia="Calibri"/>
        </w:rPr>
        <w:t>,</w:t>
      </w:r>
      <w:r w:rsidRPr="006F6CCA">
        <w:rPr>
          <w:rFonts w:eastAsia="Calibri"/>
        </w:rPr>
        <w:t xml:space="preserve"> f</w:t>
      </w:r>
      <w:r w:rsidR="002264C6">
        <w:rPr>
          <w:rFonts w:eastAsia="Calibri"/>
        </w:rPr>
        <w:t>or</w:t>
      </w:r>
      <w:r w:rsidRPr="006F6CCA">
        <w:rPr>
          <w:rFonts w:eastAsia="Calibri"/>
        </w:rPr>
        <w:t xml:space="preserve"> solder and flux; and</w:t>
      </w:r>
    </w:p>
    <w:p w14:paraId="7720D424" w14:textId="77777777" w:rsidR="006F6CCA" w:rsidRPr="006F6CCA" w:rsidRDefault="006F6CCA" w:rsidP="00662CA0">
      <w:pPr>
        <w:rPr>
          <w:rFonts w:eastAsia="Calibri"/>
        </w:rPr>
      </w:pPr>
    </w:p>
    <w:p w14:paraId="53AC8780" w14:textId="1F84EDAB" w:rsidR="006F6CCA" w:rsidRPr="006F6CCA" w:rsidRDefault="006F6CCA" w:rsidP="006F6CCA">
      <w:pPr>
        <w:ind w:left="2880" w:hanging="720"/>
        <w:rPr>
          <w:rFonts w:eastAsia="Calibri"/>
        </w:rPr>
      </w:pPr>
      <w:r w:rsidRPr="006F6CCA">
        <w:rPr>
          <w:rFonts w:eastAsia="Calibri"/>
        </w:rPr>
        <w:t>B)</w:t>
      </w:r>
      <w:r>
        <w:rPr>
          <w:rFonts w:eastAsia="Calibri"/>
        </w:rPr>
        <w:tab/>
      </w:r>
      <w:r w:rsidRPr="006F6CCA">
        <w:rPr>
          <w:rFonts w:eastAsia="Calibri"/>
        </w:rPr>
        <w:t xml:space="preserve">Not more than a weighted average of 0.25 percent lead if </w:t>
      </w:r>
      <w:bookmarkStart w:id="45" w:name="_Hlk130910162"/>
      <w:r w:rsidRPr="006F6CCA">
        <w:rPr>
          <w:rFonts w:eastAsia="Calibri"/>
        </w:rPr>
        <w:t>the wetted surfaces</w:t>
      </w:r>
      <w:bookmarkEnd w:id="45"/>
      <w:r w:rsidRPr="006F6CCA">
        <w:rPr>
          <w:rFonts w:eastAsia="Calibri"/>
        </w:rPr>
        <w:t xml:space="preserve"> of pipes, pipe fittings, plumbing fittings, and fixtures.</w:t>
      </w:r>
    </w:p>
    <w:p w14:paraId="1D1480A6" w14:textId="77777777" w:rsidR="006F6CCA" w:rsidRPr="006F6CCA" w:rsidRDefault="006F6CCA" w:rsidP="00662CA0">
      <w:pPr>
        <w:rPr>
          <w:rFonts w:eastAsia="Calibri"/>
        </w:rPr>
      </w:pPr>
    </w:p>
    <w:p w14:paraId="1CD728D9" w14:textId="5034370E" w:rsidR="006F6CCA" w:rsidRPr="006F6CCA" w:rsidRDefault="006F6CCA" w:rsidP="006F6CCA">
      <w:pPr>
        <w:ind w:left="2160" w:hanging="720"/>
        <w:rPr>
          <w:rFonts w:eastAsia="Calibri"/>
        </w:rPr>
      </w:pPr>
      <w:r w:rsidRPr="006F6CCA">
        <w:rPr>
          <w:rFonts w:eastAsia="Calibri"/>
        </w:rPr>
        <w:t>2)</w:t>
      </w:r>
      <w:r>
        <w:rPr>
          <w:rFonts w:eastAsia="Calibri"/>
        </w:rPr>
        <w:tab/>
      </w:r>
      <w:r w:rsidRPr="006F6CCA">
        <w:rPr>
          <w:rFonts w:eastAsia="Calibri"/>
        </w:rPr>
        <w:t>Calculate the weighted average lead content of a pipe, pipe fitting, plumbing fitting, or fixture using the following formula:</w:t>
      </w:r>
    </w:p>
    <w:p w14:paraId="02F9944E" w14:textId="77777777" w:rsidR="006F6CCA" w:rsidRPr="006F6CCA" w:rsidRDefault="006F6CCA" w:rsidP="00662CA0">
      <w:pPr>
        <w:rPr>
          <w:rFonts w:eastAsia="Calibri"/>
        </w:rPr>
      </w:pPr>
    </w:p>
    <w:p w14:paraId="0546BD2A" w14:textId="4FD09C71" w:rsidR="006F6CCA" w:rsidRPr="006F6CCA" w:rsidRDefault="006F6CCA" w:rsidP="006F6CCA">
      <w:pPr>
        <w:ind w:left="2880" w:hanging="720"/>
        <w:rPr>
          <w:rFonts w:eastAsia="Calibri"/>
        </w:rPr>
      </w:pPr>
      <w:r w:rsidRPr="006F6CCA">
        <w:rPr>
          <w:rFonts w:eastAsia="Calibri"/>
        </w:rPr>
        <w:t>A)</w:t>
      </w:r>
      <w:r>
        <w:rPr>
          <w:rFonts w:eastAsia="Calibri"/>
        </w:rPr>
        <w:tab/>
      </w:r>
      <w:r w:rsidRPr="006F6CCA">
        <w:rPr>
          <w:rFonts w:eastAsia="Calibri"/>
        </w:rPr>
        <w:t xml:space="preserve">For each wetted component, multiply the percentage of lead in the component by the ratio of the wetted surface area of that component to the total wetted surface area of the entire product </w:t>
      </w:r>
      <w:bookmarkStart w:id="46" w:name="_Hlk130911904"/>
      <w:r w:rsidRPr="006F6CCA">
        <w:rPr>
          <w:rFonts w:eastAsia="Calibri"/>
        </w:rPr>
        <w:t>to derive the weighted percentage</w:t>
      </w:r>
      <w:bookmarkEnd w:id="46"/>
      <w:r w:rsidRPr="006F6CCA">
        <w:rPr>
          <w:rFonts w:eastAsia="Calibri"/>
        </w:rPr>
        <w:t xml:space="preserve"> of lead of the component.</w:t>
      </w:r>
    </w:p>
    <w:p w14:paraId="1896A9D9" w14:textId="77777777" w:rsidR="006F6CCA" w:rsidRPr="006F6CCA" w:rsidRDefault="006F6CCA" w:rsidP="00662CA0">
      <w:pPr>
        <w:rPr>
          <w:rFonts w:eastAsia="Calibri"/>
        </w:rPr>
      </w:pPr>
    </w:p>
    <w:p w14:paraId="05D3ADCE" w14:textId="742E0EE9" w:rsidR="006F6CCA" w:rsidRPr="006F6CCA" w:rsidRDefault="006F6CCA" w:rsidP="006F6CCA">
      <w:pPr>
        <w:ind w:left="2880" w:hanging="720"/>
        <w:rPr>
          <w:rFonts w:eastAsia="Calibri"/>
        </w:rPr>
      </w:pPr>
      <w:r w:rsidRPr="006F6CCA">
        <w:rPr>
          <w:rFonts w:eastAsia="Calibri"/>
        </w:rPr>
        <w:t>B)</w:t>
      </w:r>
      <w:r>
        <w:rPr>
          <w:rFonts w:eastAsia="Calibri"/>
        </w:rPr>
        <w:tab/>
      </w:r>
      <w:r w:rsidRPr="006F6CCA">
        <w:rPr>
          <w:rFonts w:eastAsia="Calibri"/>
        </w:rPr>
        <w:t>T</w:t>
      </w:r>
      <w:bookmarkStart w:id="47" w:name="_Hlk130913131"/>
      <w:r w:rsidRPr="006F6CCA">
        <w:rPr>
          <w:rFonts w:eastAsia="Calibri"/>
        </w:rPr>
        <w:t>he sum of the weighted percentage of lead of all wetted components gives</w:t>
      </w:r>
      <w:bookmarkEnd w:id="47"/>
      <w:r w:rsidRPr="006F6CCA">
        <w:rPr>
          <w:rFonts w:eastAsia="Calibri"/>
        </w:rPr>
        <w:t xml:space="preserve"> the weighted average lead content of the product.</w:t>
      </w:r>
    </w:p>
    <w:p w14:paraId="52DF9A9C" w14:textId="77777777" w:rsidR="006F6CCA" w:rsidRPr="006F6CCA" w:rsidRDefault="006F6CCA" w:rsidP="00662CA0">
      <w:pPr>
        <w:rPr>
          <w:rFonts w:eastAsia="Calibri"/>
        </w:rPr>
      </w:pPr>
    </w:p>
    <w:p w14:paraId="24BF7E7F" w14:textId="3F3E3FB4" w:rsidR="006F6CCA" w:rsidRPr="006F6CCA" w:rsidRDefault="006F6CCA" w:rsidP="006F6CCA">
      <w:pPr>
        <w:ind w:left="2880" w:hanging="720"/>
        <w:rPr>
          <w:rFonts w:eastAsia="Calibri"/>
        </w:rPr>
      </w:pPr>
      <w:r w:rsidRPr="006F6CCA">
        <w:rPr>
          <w:rFonts w:eastAsia="Calibri"/>
        </w:rPr>
        <w:t>C)</w:t>
      </w:r>
      <w:r>
        <w:rPr>
          <w:rFonts w:eastAsia="Calibri"/>
        </w:rPr>
        <w:tab/>
      </w:r>
      <w:r w:rsidRPr="006F6CCA">
        <w:rPr>
          <w:rFonts w:eastAsia="Calibri"/>
        </w:rPr>
        <w:t>Use the lead content of the material used to produce wetted components</w:t>
      </w:r>
      <w:bookmarkStart w:id="48" w:name="_Hlk130913302"/>
      <w:r w:rsidRPr="006F6CCA">
        <w:rPr>
          <w:rFonts w:eastAsia="Calibri"/>
        </w:rPr>
        <w:t xml:space="preserve"> to determine</w:t>
      </w:r>
      <w:bookmarkEnd w:id="48"/>
      <w:r w:rsidRPr="006F6CCA">
        <w:rPr>
          <w:rFonts w:eastAsia="Calibri"/>
        </w:rPr>
        <w:t xml:space="preserve"> compliance with subsection (c)(1)(B).</w:t>
      </w:r>
    </w:p>
    <w:p w14:paraId="64A029D4" w14:textId="77777777" w:rsidR="006F6CCA" w:rsidRPr="006F6CCA" w:rsidRDefault="006F6CCA" w:rsidP="00662CA0">
      <w:pPr>
        <w:rPr>
          <w:rFonts w:eastAsia="Calibri"/>
        </w:rPr>
      </w:pPr>
    </w:p>
    <w:p w14:paraId="61648CA0" w14:textId="01279141" w:rsidR="006F6CCA" w:rsidRPr="006F6CCA" w:rsidRDefault="006F6CCA" w:rsidP="006F6CCA">
      <w:pPr>
        <w:ind w:left="2880" w:hanging="720"/>
        <w:rPr>
          <w:rFonts w:eastAsia="Calibri"/>
        </w:rPr>
      </w:pPr>
      <w:r w:rsidRPr="006F6CCA">
        <w:rPr>
          <w:rFonts w:eastAsia="Calibri"/>
        </w:rPr>
        <w:t>D)</w:t>
      </w:r>
      <w:r>
        <w:rPr>
          <w:rFonts w:eastAsia="Calibri"/>
        </w:rPr>
        <w:tab/>
      </w:r>
      <w:r w:rsidRPr="006F6CCA">
        <w:rPr>
          <w:rFonts w:eastAsia="Calibri"/>
        </w:rPr>
        <w:t xml:space="preserve">For lead content of materials given as a range, </w:t>
      </w:r>
      <w:bookmarkStart w:id="49" w:name="_Hlk130913560"/>
      <w:r w:rsidRPr="006F6CCA">
        <w:rPr>
          <w:rFonts w:eastAsia="Calibri"/>
        </w:rPr>
        <w:t>use the maximum content of the range</w:t>
      </w:r>
      <w:bookmarkEnd w:id="49"/>
      <w:r w:rsidRPr="006F6CCA">
        <w:rPr>
          <w:rFonts w:eastAsia="Calibri"/>
        </w:rPr>
        <w:t>.</w:t>
      </w:r>
    </w:p>
    <w:p w14:paraId="73999AAC" w14:textId="77777777" w:rsidR="006F6CCA" w:rsidRPr="006F6CCA" w:rsidRDefault="006F6CCA" w:rsidP="00662CA0">
      <w:pPr>
        <w:rPr>
          <w:rFonts w:eastAsia="Calibri"/>
        </w:rPr>
      </w:pPr>
    </w:p>
    <w:p w14:paraId="6973C2B2" w14:textId="5376EE84" w:rsidR="006F6CCA" w:rsidRPr="006F6CCA" w:rsidRDefault="006F6CCA" w:rsidP="006F6CCA">
      <w:pPr>
        <w:ind w:left="2160" w:hanging="720"/>
        <w:rPr>
          <w:rFonts w:eastAsia="Calibri"/>
        </w:rPr>
      </w:pPr>
      <w:r w:rsidRPr="006F6CCA">
        <w:rPr>
          <w:rFonts w:eastAsia="Calibri"/>
        </w:rPr>
        <w:t>3)</w:t>
      </w:r>
      <w:r>
        <w:rPr>
          <w:rFonts w:eastAsia="Calibri"/>
        </w:rPr>
        <w:tab/>
      </w:r>
      <w:r w:rsidRPr="006F6CCA">
        <w:rPr>
          <w:rFonts w:eastAsia="Calibri"/>
        </w:rPr>
        <w:t xml:space="preserve">If a coating </w:t>
      </w:r>
      <w:r w:rsidR="002264C6">
        <w:rPr>
          <w:rFonts w:eastAsia="Calibri"/>
        </w:rPr>
        <w:t>is applied</w:t>
      </w:r>
      <w:r w:rsidR="002264C6" w:rsidRPr="006F6CCA">
        <w:rPr>
          <w:rFonts w:eastAsia="Calibri"/>
        </w:rPr>
        <w:t xml:space="preserve"> </w:t>
      </w:r>
      <w:r w:rsidRPr="006F6CCA">
        <w:rPr>
          <w:rFonts w:eastAsia="Calibri"/>
        </w:rPr>
        <w:t>to the internal surfaces of a pipe, fitting, or fixture component, use the maximum lead content of both the coating and the alloy to calculate the lead content of the component.</w:t>
      </w:r>
    </w:p>
    <w:p w14:paraId="48AB182B" w14:textId="77777777" w:rsidR="006F6CCA" w:rsidRPr="006F6CCA" w:rsidRDefault="006F6CCA" w:rsidP="00662CA0">
      <w:pPr>
        <w:rPr>
          <w:rFonts w:eastAsia="Calibri"/>
        </w:rPr>
      </w:pPr>
    </w:p>
    <w:p w14:paraId="19010813" w14:textId="16111C65" w:rsidR="006F6CCA" w:rsidRPr="006F6CCA" w:rsidRDefault="006F6CCA" w:rsidP="006F6CCA">
      <w:pPr>
        <w:ind w:left="2160" w:hanging="720"/>
        <w:rPr>
          <w:rFonts w:eastAsia="Calibri"/>
        </w:rPr>
      </w:pPr>
      <w:r w:rsidRPr="006F6CCA">
        <w:rPr>
          <w:rFonts w:eastAsia="Calibri"/>
        </w:rPr>
        <w:lastRenderedPageBreak/>
        <w:t>4)</w:t>
      </w:r>
      <w:r>
        <w:rPr>
          <w:rFonts w:eastAsia="Calibri"/>
        </w:rPr>
        <w:tab/>
      </w:r>
      <w:r w:rsidRPr="006F6CCA">
        <w:rPr>
          <w:rFonts w:eastAsia="Calibri"/>
        </w:rPr>
        <w:t xml:space="preserve">If a liner </w:t>
      </w:r>
      <w:r w:rsidR="002264C6">
        <w:rPr>
          <w:rFonts w:eastAsia="Calibri"/>
        </w:rPr>
        <w:t>is manufactured</w:t>
      </w:r>
      <w:r w:rsidR="002264C6" w:rsidRPr="006F6CCA">
        <w:rPr>
          <w:rFonts w:eastAsia="Calibri"/>
        </w:rPr>
        <w:t xml:space="preserve"> </w:t>
      </w:r>
      <w:r w:rsidRPr="006F6CCA">
        <w:rPr>
          <w:rFonts w:eastAsia="Calibri"/>
        </w:rPr>
        <w:t xml:space="preserve">into a pipe, fitting or fixture, </w:t>
      </w:r>
      <w:bookmarkStart w:id="50" w:name="_Hlk130913890"/>
      <w:r w:rsidRPr="006F6CCA">
        <w:rPr>
          <w:rFonts w:eastAsia="Calibri"/>
        </w:rPr>
        <w:t>use the maximum lead content of the liner to calculate</w:t>
      </w:r>
      <w:bookmarkEnd w:id="50"/>
      <w:r w:rsidRPr="006F6CCA">
        <w:rPr>
          <w:rFonts w:eastAsia="Calibri"/>
        </w:rPr>
        <w:t xml:space="preserve"> the lead content of the component.</w:t>
      </w:r>
    </w:p>
    <w:p w14:paraId="1678AA39" w14:textId="77777777" w:rsidR="006F6CCA" w:rsidRPr="006F6CCA" w:rsidRDefault="006F6CCA" w:rsidP="00662CA0">
      <w:pPr>
        <w:rPr>
          <w:rFonts w:eastAsia="Calibri"/>
        </w:rPr>
      </w:pPr>
    </w:p>
    <w:p w14:paraId="579F7979" w14:textId="76237659" w:rsidR="006F6CCA" w:rsidRPr="006F6CCA" w:rsidRDefault="006F6CCA" w:rsidP="006F6CCA">
      <w:pPr>
        <w:ind w:left="2160" w:hanging="720"/>
        <w:rPr>
          <w:rFonts w:eastAsia="Calibri"/>
        </w:rPr>
      </w:pPr>
      <w:r w:rsidRPr="006F6CCA">
        <w:rPr>
          <w:rFonts w:eastAsia="Calibri"/>
        </w:rPr>
        <w:t>5)</w:t>
      </w:r>
      <w:r>
        <w:rPr>
          <w:rFonts w:eastAsia="Calibri"/>
        </w:rPr>
        <w:tab/>
      </w:r>
      <w:r w:rsidRPr="006F6CCA">
        <w:rPr>
          <w:rFonts w:eastAsia="Calibri"/>
        </w:rPr>
        <w:t xml:space="preserve">If a fixture contains any media </w:t>
      </w:r>
      <w:bookmarkStart w:id="51" w:name="_Hlk130915606"/>
      <w:r w:rsidRPr="006F6CCA">
        <w:rPr>
          <w:rFonts w:eastAsia="Calibri"/>
        </w:rPr>
        <w:t>(e.g.</w:t>
      </w:r>
      <w:r w:rsidRPr="006F6CCA">
        <w:rPr>
          <w:rFonts w:eastAsia="Calibri"/>
          <w:i/>
          <w:iCs/>
        </w:rPr>
        <w:t xml:space="preserve">, </w:t>
      </w:r>
      <w:r w:rsidRPr="006F6CCA">
        <w:rPr>
          <w:rFonts w:eastAsia="Calibri"/>
        </w:rPr>
        <w:t>activated carbon, ion exchange resin</w:t>
      </w:r>
      <w:r w:rsidR="002264C6">
        <w:rPr>
          <w:rFonts w:eastAsia="Calibri"/>
        </w:rPr>
        <w:t>)</w:t>
      </w:r>
      <w:r w:rsidRPr="006F6CCA">
        <w:rPr>
          <w:rFonts w:eastAsia="Calibri"/>
        </w:rPr>
        <w:t xml:space="preserve"> </w:t>
      </w:r>
      <w:bookmarkEnd w:id="51"/>
      <w:r w:rsidRPr="006F6CCA">
        <w:rPr>
          <w:rFonts w:eastAsia="Calibri"/>
        </w:rPr>
        <w:t xml:space="preserve">contained in filters, do not use the media in determining the </w:t>
      </w:r>
      <w:r w:rsidR="0078407E">
        <w:rPr>
          <w:rFonts w:eastAsia="Calibri"/>
        </w:rPr>
        <w:t>"</w:t>
      </w:r>
      <w:r w:rsidRPr="006F6CCA">
        <w:rPr>
          <w:rFonts w:eastAsia="Calibri"/>
        </w:rPr>
        <w:t>total wetted surface area of the entire product</w:t>
      </w:r>
      <w:r w:rsidR="0078407E">
        <w:rPr>
          <w:rFonts w:eastAsia="Calibri"/>
        </w:rPr>
        <w:t>"</w:t>
      </w:r>
      <w:r w:rsidRPr="006F6CCA">
        <w:rPr>
          <w:rFonts w:eastAsia="Calibri"/>
        </w:rPr>
        <w:t xml:space="preserve"> in subsection (c)(2).</w:t>
      </w:r>
    </w:p>
    <w:p w14:paraId="28CEC1CB" w14:textId="77777777" w:rsidR="006F6CCA" w:rsidRPr="006F6CCA" w:rsidRDefault="006F6CCA" w:rsidP="00662CA0">
      <w:pPr>
        <w:rPr>
          <w:rFonts w:eastAsia="Calibri"/>
        </w:rPr>
      </w:pPr>
    </w:p>
    <w:p w14:paraId="1C03F61E" w14:textId="1EE7C81A" w:rsidR="006F6CCA" w:rsidRPr="006F6CCA" w:rsidRDefault="006F6CCA" w:rsidP="006F6CCA">
      <w:pPr>
        <w:ind w:left="2160" w:hanging="720"/>
        <w:rPr>
          <w:rFonts w:eastAsia="Calibri"/>
        </w:rPr>
      </w:pPr>
      <w:r w:rsidRPr="006F6CCA">
        <w:rPr>
          <w:rFonts w:eastAsia="Calibri"/>
        </w:rPr>
        <w:t>6)</w:t>
      </w:r>
      <w:r>
        <w:rPr>
          <w:rFonts w:eastAsia="Calibri"/>
        </w:rPr>
        <w:tab/>
      </w:r>
      <w:r w:rsidRPr="006F6CCA">
        <w:rPr>
          <w:rFonts w:eastAsia="Calibri"/>
        </w:rPr>
        <w:t xml:space="preserve">In addition to the definitions of </w:t>
      </w:r>
      <w:r w:rsidR="0078407E">
        <w:rPr>
          <w:rFonts w:eastAsia="Calibri"/>
        </w:rPr>
        <w:t>"</w:t>
      </w:r>
      <w:r w:rsidRPr="006F6CCA">
        <w:rPr>
          <w:rFonts w:eastAsia="Calibri"/>
        </w:rPr>
        <w:t>lead</w:t>
      </w:r>
      <w:r w:rsidRPr="006F6CCA">
        <w:rPr>
          <w:rFonts w:eastAsia="Calibri"/>
          <w:b/>
          <w:bCs/>
        </w:rPr>
        <w:t>-</w:t>
      </w:r>
      <w:r w:rsidRPr="006F6CCA">
        <w:rPr>
          <w:rFonts w:eastAsia="Calibri"/>
        </w:rPr>
        <w:t>free</w:t>
      </w:r>
      <w:r w:rsidR="0078407E">
        <w:rPr>
          <w:rFonts w:eastAsia="Calibri"/>
        </w:rPr>
        <w:t>"</w:t>
      </w:r>
      <w:r w:rsidRPr="006F6CCA">
        <w:rPr>
          <w:rFonts w:eastAsia="Calibri"/>
        </w:rPr>
        <w:t xml:space="preserve"> in subsections (c)(1) through (c)(5), no drinking water cooler containing any solder, flux, or storage tank interior surface that may come into contact with drinking water is lead</w:t>
      </w:r>
      <w:r w:rsidRPr="006F6CCA">
        <w:rPr>
          <w:rFonts w:eastAsia="Calibri"/>
          <w:b/>
          <w:bCs/>
        </w:rPr>
        <w:t>-</w:t>
      </w:r>
      <w:r w:rsidRPr="006F6CCA">
        <w:rPr>
          <w:rFonts w:eastAsia="Calibri"/>
        </w:rPr>
        <w:t>free if the solder, flux, or storage tank interior surface contains more than 0.2 percent lead.  The manufacturer must make its drinking water coolers so that each individual part or component that may come in contact with drinking water does not contain more than eight percent lead while still meeting the maximum 0.25 percent weighted average lead content of the wetted surfaces of the entire product.</w:t>
      </w:r>
    </w:p>
    <w:p w14:paraId="0F31BC9D" w14:textId="77777777" w:rsidR="006F6CCA" w:rsidRPr="006F6CCA" w:rsidRDefault="006F6CCA" w:rsidP="00662CA0">
      <w:pPr>
        <w:rPr>
          <w:rFonts w:eastAsia="Calibri"/>
        </w:rPr>
      </w:pPr>
    </w:p>
    <w:p w14:paraId="5F05AA99" w14:textId="1EED430B" w:rsidR="006F6CCA" w:rsidRPr="006F6CCA" w:rsidRDefault="006F6CCA" w:rsidP="0078407E">
      <w:pPr>
        <w:ind w:left="1440"/>
        <w:rPr>
          <w:rFonts w:eastAsia="Calibri"/>
        </w:rPr>
      </w:pPr>
      <w:r w:rsidRPr="006F6CCA">
        <w:rPr>
          <w:rFonts w:eastAsia="Calibri"/>
        </w:rPr>
        <w:t>BOARD NOTE:  Subsection (c) derives from 40 CFR 143.12.</w:t>
      </w:r>
    </w:p>
    <w:p w14:paraId="42F7732A" w14:textId="77777777" w:rsidR="006F6CCA" w:rsidRPr="006F6CCA" w:rsidRDefault="006F6CCA" w:rsidP="00662CA0">
      <w:pPr>
        <w:rPr>
          <w:rFonts w:eastAsia="Calibri"/>
        </w:rPr>
      </w:pPr>
    </w:p>
    <w:p w14:paraId="776E9748" w14:textId="15F9CEB2" w:rsidR="006F6CCA" w:rsidRPr="006F6CCA" w:rsidRDefault="006F6CCA" w:rsidP="006F6CCA">
      <w:pPr>
        <w:ind w:left="1440" w:hanging="720"/>
        <w:rPr>
          <w:rFonts w:eastAsia="Calibri"/>
        </w:rPr>
      </w:pPr>
      <w:r w:rsidRPr="006F6CCA">
        <w:rPr>
          <w:rFonts w:eastAsia="Calibri"/>
        </w:rPr>
        <w:t>d)</w:t>
      </w:r>
      <w:r>
        <w:rPr>
          <w:rFonts w:eastAsia="Calibri"/>
        </w:rPr>
        <w:tab/>
      </w:r>
      <w:r w:rsidRPr="006F6CCA">
        <w:rPr>
          <w:rFonts w:eastAsia="Calibri"/>
        </w:rPr>
        <w:t>Use Prohibitions</w:t>
      </w:r>
    </w:p>
    <w:p w14:paraId="5B4E7143" w14:textId="77777777" w:rsidR="006F6CCA" w:rsidRPr="006F6CCA" w:rsidRDefault="006F6CCA" w:rsidP="00662CA0">
      <w:pPr>
        <w:rPr>
          <w:rFonts w:eastAsia="Calibri"/>
        </w:rPr>
      </w:pPr>
    </w:p>
    <w:p w14:paraId="68AE8DFB" w14:textId="4DD87010" w:rsidR="006F6CCA" w:rsidRPr="006F6CCA" w:rsidRDefault="006F6CCA" w:rsidP="006F6CCA">
      <w:pPr>
        <w:ind w:left="2160" w:hanging="720"/>
        <w:rPr>
          <w:rFonts w:eastAsia="Calibri"/>
        </w:rPr>
      </w:pPr>
      <w:r w:rsidRPr="006F6CCA">
        <w:rPr>
          <w:rFonts w:eastAsia="Calibri"/>
        </w:rPr>
        <w:t>1)</w:t>
      </w:r>
      <w:r>
        <w:rPr>
          <w:rFonts w:eastAsia="Calibri"/>
        </w:rPr>
        <w:tab/>
      </w:r>
      <w:r w:rsidRPr="006F6CCA">
        <w:rPr>
          <w:rFonts w:eastAsia="Calibri"/>
        </w:rPr>
        <w:t xml:space="preserve">No person may use </w:t>
      </w:r>
      <w:bookmarkStart w:id="52" w:name="_Hlk130917651"/>
      <w:r w:rsidRPr="006F6CCA">
        <w:rPr>
          <w:rFonts w:eastAsia="Calibri"/>
        </w:rPr>
        <w:t>any pipe, pipe or plumbing fitting or fixture, solder, or flux</w:t>
      </w:r>
      <w:bookmarkEnd w:id="52"/>
      <w:r w:rsidRPr="006F6CCA">
        <w:rPr>
          <w:rFonts w:eastAsia="Calibri"/>
        </w:rPr>
        <w:t xml:space="preserve"> that is </w:t>
      </w:r>
      <w:bookmarkStart w:id="53" w:name="_Hlk130917913"/>
      <w:r w:rsidRPr="006F6CCA">
        <w:rPr>
          <w:rFonts w:eastAsia="Calibri"/>
        </w:rPr>
        <w:t>not lead</w:t>
      </w:r>
      <w:r w:rsidRPr="006F6CCA">
        <w:rPr>
          <w:rFonts w:eastAsia="Calibri"/>
          <w:b/>
          <w:bCs/>
        </w:rPr>
        <w:t>-</w:t>
      </w:r>
      <w:r w:rsidRPr="006F6CCA">
        <w:rPr>
          <w:rFonts w:eastAsia="Calibri"/>
        </w:rPr>
        <w:t>free in the installation</w:t>
      </w:r>
      <w:bookmarkEnd w:id="53"/>
      <w:r w:rsidRPr="006F6CCA">
        <w:rPr>
          <w:rFonts w:eastAsia="Calibri"/>
        </w:rPr>
        <w:t xml:space="preserve"> or repair of specific facilities:</w:t>
      </w:r>
    </w:p>
    <w:p w14:paraId="437F2985" w14:textId="77777777" w:rsidR="006F6CCA" w:rsidRPr="006F6CCA" w:rsidRDefault="006F6CCA" w:rsidP="00662CA0">
      <w:pPr>
        <w:rPr>
          <w:rFonts w:eastAsia="Calibri"/>
        </w:rPr>
      </w:pPr>
    </w:p>
    <w:p w14:paraId="0B89B486" w14:textId="321FCF79" w:rsidR="006F6CCA" w:rsidRPr="006F6CCA" w:rsidRDefault="006F6CCA" w:rsidP="006F6CCA">
      <w:pPr>
        <w:ind w:left="2880" w:hanging="720"/>
        <w:rPr>
          <w:rFonts w:eastAsia="Calibri"/>
        </w:rPr>
      </w:pPr>
      <w:r w:rsidRPr="006F6CCA">
        <w:rPr>
          <w:rFonts w:eastAsia="Calibri"/>
        </w:rPr>
        <w:t>A)</w:t>
      </w:r>
      <w:r>
        <w:rPr>
          <w:rFonts w:eastAsia="Calibri"/>
        </w:rPr>
        <w:tab/>
      </w:r>
      <w:r w:rsidRPr="006F6CCA">
        <w:rPr>
          <w:rFonts w:eastAsia="Calibri"/>
        </w:rPr>
        <w:t xml:space="preserve">Any </w:t>
      </w:r>
      <w:proofErr w:type="spellStart"/>
      <w:r w:rsidRPr="006F6CCA">
        <w:rPr>
          <w:rFonts w:eastAsia="Calibri"/>
        </w:rPr>
        <w:t>PWS</w:t>
      </w:r>
      <w:proofErr w:type="spellEnd"/>
      <w:r w:rsidRPr="006F6CCA">
        <w:rPr>
          <w:rFonts w:eastAsia="Calibri"/>
        </w:rPr>
        <w:t>; or</w:t>
      </w:r>
    </w:p>
    <w:p w14:paraId="7858F8AB" w14:textId="77777777" w:rsidR="006F6CCA" w:rsidRPr="006F6CCA" w:rsidRDefault="006F6CCA" w:rsidP="00662CA0">
      <w:pPr>
        <w:rPr>
          <w:rFonts w:eastAsia="Calibri"/>
        </w:rPr>
      </w:pPr>
    </w:p>
    <w:p w14:paraId="3CDF2018" w14:textId="55EE401E" w:rsidR="006F6CCA" w:rsidRPr="006F6CCA" w:rsidRDefault="006F6CCA" w:rsidP="006F6CCA">
      <w:pPr>
        <w:ind w:left="2880" w:hanging="720"/>
        <w:rPr>
          <w:rFonts w:eastAsia="Calibri"/>
        </w:rPr>
      </w:pPr>
      <w:r w:rsidRPr="006F6CCA">
        <w:rPr>
          <w:rFonts w:eastAsia="Calibri"/>
        </w:rPr>
        <w:t>B)</w:t>
      </w:r>
      <w:r>
        <w:rPr>
          <w:rFonts w:eastAsia="Calibri"/>
        </w:rPr>
        <w:tab/>
      </w:r>
      <w:r w:rsidRPr="006F6CCA">
        <w:rPr>
          <w:rFonts w:eastAsia="Calibri"/>
        </w:rPr>
        <w:t>Any plumbing in a residential or nonresidential facility providing water for human consumption.</w:t>
      </w:r>
    </w:p>
    <w:p w14:paraId="2E6A172B" w14:textId="77777777" w:rsidR="006F6CCA" w:rsidRDefault="006F6CCA" w:rsidP="00662CA0">
      <w:pPr>
        <w:rPr>
          <w:rFonts w:eastAsia="Calibri"/>
        </w:rPr>
      </w:pPr>
    </w:p>
    <w:p w14:paraId="56DF0106" w14:textId="1ED39775" w:rsidR="006F6CCA" w:rsidRPr="006F6CCA" w:rsidRDefault="006F6CCA" w:rsidP="006F6CCA">
      <w:pPr>
        <w:ind w:left="2160" w:hanging="720"/>
        <w:rPr>
          <w:rFonts w:eastAsia="Calibri"/>
        </w:rPr>
      </w:pPr>
      <w:r w:rsidRPr="006F6CCA">
        <w:rPr>
          <w:rFonts w:eastAsia="Calibri"/>
        </w:rPr>
        <w:t>2)</w:t>
      </w:r>
      <w:r>
        <w:rPr>
          <w:rFonts w:eastAsia="Calibri"/>
        </w:rPr>
        <w:tab/>
      </w:r>
      <w:r w:rsidRPr="006F6CCA">
        <w:rPr>
          <w:rFonts w:eastAsia="Calibri"/>
        </w:rPr>
        <w:t>Subsection (d)(1) does not apply to leaded joints necessary for the repair of cast iron pipes.</w:t>
      </w:r>
    </w:p>
    <w:p w14:paraId="66C331B1" w14:textId="77777777" w:rsidR="006F6CCA" w:rsidRPr="006F6CCA" w:rsidRDefault="006F6CCA" w:rsidP="00662CA0">
      <w:pPr>
        <w:rPr>
          <w:rFonts w:eastAsia="Calibri"/>
        </w:rPr>
      </w:pPr>
    </w:p>
    <w:p w14:paraId="443727E2" w14:textId="0848AA8A" w:rsidR="006F6CCA" w:rsidRPr="006F6CCA" w:rsidRDefault="006F6CCA" w:rsidP="0078407E">
      <w:pPr>
        <w:ind w:left="1440"/>
        <w:rPr>
          <w:rFonts w:eastAsia="Calibri"/>
        </w:rPr>
      </w:pPr>
      <w:r w:rsidRPr="006F6CCA">
        <w:rPr>
          <w:rFonts w:eastAsia="Calibri"/>
        </w:rPr>
        <w:t>BOARD NOTE:  Subsection (d) derives from 40 CFR 143.13.</w:t>
      </w:r>
    </w:p>
    <w:p w14:paraId="2F6F71CE" w14:textId="77777777" w:rsidR="006F6CCA" w:rsidRPr="006F6CCA" w:rsidRDefault="006F6CCA" w:rsidP="00662CA0">
      <w:pPr>
        <w:rPr>
          <w:rFonts w:eastAsia="Calibri"/>
        </w:rPr>
      </w:pPr>
    </w:p>
    <w:p w14:paraId="1301E7BD" w14:textId="58100015" w:rsidR="006F6CCA" w:rsidRPr="006F6CCA" w:rsidRDefault="006F6CCA" w:rsidP="006F6CCA">
      <w:pPr>
        <w:ind w:left="1440" w:hanging="720"/>
        <w:rPr>
          <w:rFonts w:eastAsia="Calibri"/>
        </w:rPr>
      </w:pPr>
      <w:r w:rsidRPr="006F6CCA">
        <w:rPr>
          <w:rFonts w:eastAsia="Calibri"/>
        </w:rPr>
        <w:t>e)</w:t>
      </w:r>
      <w:r>
        <w:rPr>
          <w:rFonts w:eastAsia="Calibri"/>
        </w:rPr>
        <w:tab/>
      </w:r>
      <w:r w:rsidRPr="006F6CCA">
        <w:rPr>
          <w:rFonts w:eastAsia="Calibri"/>
        </w:rPr>
        <w:t xml:space="preserve">This subsection (e) corresponds with 40 CFR 143.14, requiring authorized states to implement the requirements of section 1417(a)(1) of </w:t>
      </w:r>
      <w:proofErr w:type="spellStart"/>
      <w:r w:rsidRPr="006F6CCA">
        <w:rPr>
          <w:rFonts w:eastAsia="Calibri"/>
        </w:rPr>
        <w:t>SDWA</w:t>
      </w:r>
      <w:proofErr w:type="spellEnd"/>
      <w:r w:rsidRPr="006F6CCA">
        <w:rPr>
          <w:rFonts w:eastAsia="Calibri"/>
        </w:rPr>
        <w:t xml:space="preserve"> (42 </w:t>
      </w:r>
      <w:r w:rsidR="002264C6">
        <w:rPr>
          <w:rFonts w:eastAsia="Calibri"/>
        </w:rPr>
        <w:t>U.S.C.</w:t>
      </w:r>
      <w:r w:rsidRPr="006F6CCA">
        <w:rPr>
          <w:rFonts w:eastAsia="Calibri"/>
        </w:rPr>
        <w:t xml:space="preserve"> </w:t>
      </w:r>
      <w:proofErr w:type="spellStart"/>
      <w:r w:rsidRPr="006F6CCA">
        <w:rPr>
          <w:rFonts w:eastAsia="Calibri"/>
        </w:rPr>
        <w:t>300g</w:t>
      </w:r>
      <w:proofErr w:type="spellEnd"/>
      <w:r w:rsidRPr="006F6CCA">
        <w:rPr>
          <w:rFonts w:eastAsia="Calibri"/>
        </w:rPr>
        <w:t>-6(a)(1)) and 40 CFR 143.13.  This statement maintains structural consistency with the corresponding USEPA rule.</w:t>
      </w:r>
    </w:p>
    <w:p w14:paraId="48964E6E" w14:textId="77777777" w:rsidR="006F6CCA" w:rsidRPr="006F6CCA" w:rsidRDefault="006F6CCA" w:rsidP="00662CA0">
      <w:pPr>
        <w:rPr>
          <w:rFonts w:eastAsia="Calibri"/>
        </w:rPr>
      </w:pPr>
    </w:p>
    <w:p w14:paraId="4B2400F2" w14:textId="3DB2BADB" w:rsidR="006F6CCA" w:rsidRPr="006F6CCA" w:rsidRDefault="006F6CCA" w:rsidP="006F6CCA">
      <w:pPr>
        <w:ind w:left="1440" w:hanging="720"/>
        <w:rPr>
          <w:rFonts w:eastAsia="Calibri"/>
        </w:rPr>
      </w:pPr>
      <w:r w:rsidRPr="006F6CCA">
        <w:rPr>
          <w:rFonts w:eastAsia="Calibri"/>
        </w:rPr>
        <w:t>f)</w:t>
      </w:r>
      <w:bookmarkStart w:id="54" w:name="_Hlk130919630"/>
      <w:r>
        <w:rPr>
          <w:rFonts w:eastAsia="Calibri"/>
        </w:rPr>
        <w:tab/>
      </w:r>
      <w:r w:rsidRPr="006F6CCA">
        <w:rPr>
          <w:rFonts w:eastAsia="Calibri"/>
        </w:rPr>
        <w:t>Introduction into Commerce Prohibitions</w:t>
      </w:r>
      <w:bookmarkEnd w:id="54"/>
    </w:p>
    <w:p w14:paraId="75195F84" w14:textId="77777777" w:rsidR="006F6CCA" w:rsidRPr="006F6CCA" w:rsidRDefault="006F6CCA" w:rsidP="00662CA0">
      <w:pPr>
        <w:rPr>
          <w:rFonts w:eastAsia="Calibri"/>
        </w:rPr>
      </w:pPr>
    </w:p>
    <w:p w14:paraId="3F452219" w14:textId="1D2D7E7E" w:rsidR="006F6CCA" w:rsidRPr="006F6CCA" w:rsidRDefault="006F6CCA" w:rsidP="006F6CCA">
      <w:pPr>
        <w:ind w:left="2160" w:hanging="720"/>
        <w:rPr>
          <w:rFonts w:eastAsia="Calibri"/>
        </w:rPr>
      </w:pPr>
      <w:r w:rsidRPr="006F6CCA">
        <w:rPr>
          <w:rFonts w:eastAsia="Calibri"/>
        </w:rPr>
        <w:t>1)</w:t>
      </w:r>
      <w:r>
        <w:rPr>
          <w:rFonts w:eastAsia="Calibri"/>
        </w:rPr>
        <w:tab/>
      </w:r>
      <w:r w:rsidRPr="006F6CCA">
        <w:rPr>
          <w:rFonts w:eastAsia="Calibri"/>
        </w:rPr>
        <w:t xml:space="preserve">No person may introduce into commerce </w:t>
      </w:r>
      <w:bookmarkStart w:id="55" w:name="_Hlk130920108"/>
      <w:r w:rsidRPr="006F6CCA">
        <w:rPr>
          <w:rFonts w:eastAsia="Calibri"/>
        </w:rPr>
        <w:t>any pipe, pipe or plumbing fitting or fixture, solder, or flux</w:t>
      </w:r>
      <w:bookmarkEnd w:id="55"/>
      <w:r w:rsidRPr="006F6CCA">
        <w:rPr>
          <w:rFonts w:eastAsia="Calibri"/>
        </w:rPr>
        <w:t xml:space="preserve"> that is not lead</w:t>
      </w:r>
      <w:r w:rsidRPr="006F6CCA">
        <w:rPr>
          <w:rFonts w:eastAsia="Calibri"/>
          <w:b/>
          <w:bCs/>
        </w:rPr>
        <w:t>-</w:t>
      </w:r>
      <w:r w:rsidRPr="006F6CCA">
        <w:rPr>
          <w:rFonts w:eastAsia="Calibri"/>
        </w:rPr>
        <w:t xml:space="preserve">free, </w:t>
      </w:r>
      <w:bookmarkStart w:id="56" w:name="_Hlk130920454"/>
      <w:r w:rsidRPr="006F6CCA">
        <w:rPr>
          <w:rFonts w:eastAsia="Calibri"/>
        </w:rPr>
        <w:t xml:space="preserve">except for a pipe </w:t>
      </w:r>
      <w:bookmarkEnd w:id="56"/>
      <w:r w:rsidRPr="006F6CCA">
        <w:rPr>
          <w:rFonts w:eastAsia="Calibri"/>
        </w:rPr>
        <w:t>for use</w:t>
      </w:r>
      <w:bookmarkStart w:id="57" w:name="_Hlk130920202"/>
      <w:r w:rsidRPr="006F6CCA">
        <w:rPr>
          <w:rFonts w:eastAsia="Calibri"/>
        </w:rPr>
        <w:t xml:space="preserve"> in manufacturing</w:t>
      </w:r>
      <w:bookmarkEnd w:id="57"/>
      <w:r w:rsidRPr="006F6CCA">
        <w:rPr>
          <w:rFonts w:eastAsia="Calibri"/>
        </w:rPr>
        <w:t xml:space="preserve"> or industrial processing;</w:t>
      </w:r>
    </w:p>
    <w:p w14:paraId="5E448B86" w14:textId="77777777" w:rsidR="006F6CCA" w:rsidRPr="006F6CCA" w:rsidRDefault="006F6CCA" w:rsidP="00662CA0">
      <w:pPr>
        <w:rPr>
          <w:rFonts w:eastAsia="Calibri"/>
        </w:rPr>
      </w:pPr>
    </w:p>
    <w:p w14:paraId="5A39FF48" w14:textId="271AD009" w:rsidR="006F6CCA" w:rsidRPr="006F6CCA" w:rsidRDefault="006F6CCA" w:rsidP="006F6CCA">
      <w:pPr>
        <w:ind w:left="2160" w:hanging="720"/>
        <w:rPr>
          <w:rFonts w:eastAsia="Calibri"/>
        </w:rPr>
      </w:pPr>
      <w:r w:rsidRPr="006F6CCA">
        <w:rPr>
          <w:rFonts w:eastAsia="Calibri"/>
        </w:rPr>
        <w:lastRenderedPageBreak/>
        <w:t>2)</w:t>
      </w:r>
      <w:r>
        <w:rPr>
          <w:rFonts w:eastAsia="Calibri"/>
        </w:rPr>
        <w:tab/>
      </w:r>
      <w:r w:rsidRPr="006F6CCA">
        <w:rPr>
          <w:rFonts w:eastAsia="Calibri"/>
        </w:rPr>
        <w:t>No person engaged in the business of selling plumbing supplies in the United States, except a manufacturer, may sell solder or flux that is not lead</w:t>
      </w:r>
      <w:r w:rsidRPr="006F6CCA">
        <w:rPr>
          <w:rFonts w:eastAsia="Calibri"/>
          <w:b/>
          <w:bCs/>
        </w:rPr>
        <w:t>-</w:t>
      </w:r>
      <w:r w:rsidRPr="006F6CCA">
        <w:rPr>
          <w:rFonts w:eastAsia="Calibri"/>
        </w:rPr>
        <w:t>free; and</w:t>
      </w:r>
    </w:p>
    <w:p w14:paraId="2FCF56FA" w14:textId="77777777" w:rsidR="006F6CCA" w:rsidRPr="006F6CCA" w:rsidRDefault="006F6CCA" w:rsidP="00662CA0">
      <w:pPr>
        <w:rPr>
          <w:rFonts w:eastAsia="Calibri"/>
        </w:rPr>
      </w:pPr>
    </w:p>
    <w:p w14:paraId="7E036410" w14:textId="372D0017" w:rsidR="006F6CCA" w:rsidRPr="006F6CCA" w:rsidRDefault="006F6CCA" w:rsidP="006F6CCA">
      <w:pPr>
        <w:ind w:left="2160" w:hanging="720"/>
        <w:rPr>
          <w:rFonts w:eastAsia="Calibri"/>
        </w:rPr>
      </w:pPr>
      <w:r w:rsidRPr="006F6CCA">
        <w:rPr>
          <w:rFonts w:eastAsia="Calibri"/>
        </w:rPr>
        <w:t>3)</w:t>
      </w:r>
      <w:r>
        <w:rPr>
          <w:rFonts w:eastAsia="Calibri"/>
        </w:rPr>
        <w:tab/>
      </w:r>
      <w:r w:rsidRPr="006F6CCA">
        <w:rPr>
          <w:rFonts w:eastAsia="Calibri"/>
        </w:rPr>
        <w:t>No person may introduce into commerce any solder or flux that is not lead</w:t>
      </w:r>
      <w:r w:rsidRPr="006F6CCA">
        <w:rPr>
          <w:rFonts w:eastAsia="Calibri"/>
          <w:b/>
          <w:bCs/>
        </w:rPr>
        <w:t>-</w:t>
      </w:r>
      <w:r w:rsidRPr="006F6CCA">
        <w:rPr>
          <w:rFonts w:eastAsia="Calibri"/>
        </w:rPr>
        <w:t>free, unless the solder or flux bears a prominent label stating that it is illegal to use the solder or flux in the installation or repair of any plumbing providing water for human consumption.</w:t>
      </w:r>
    </w:p>
    <w:p w14:paraId="3911AC87" w14:textId="77777777" w:rsidR="006F6CCA" w:rsidRPr="006F6CCA" w:rsidRDefault="006F6CCA" w:rsidP="00662CA0">
      <w:pPr>
        <w:rPr>
          <w:rFonts w:eastAsia="Calibri"/>
        </w:rPr>
      </w:pPr>
    </w:p>
    <w:p w14:paraId="6322C421" w14:textId="4048848B" w:rsidR="006F6CCA" w:rsidRPr="006F6CCA" w:rsidRDefault="006F6CCA" w:rsidP="0078407E">
      <w:pPr>
        <w:ind w:left="1440"/>
        <w:rPr>
          <w:rFonts w:eastAsia="Calibri"/>
        </w:rPr>
      </w:pPr>
      <w:r w:rsidRPr="006F6CCA">
        <w:rPr>
          <w:rFonts w:eastAsia="Calibri"/>
        </w:rPr>
        <w:t>BOARD NOTE:  Subsection (f) derives from 40 CFR 143.15.</w:t>
      </w:r>
    </w:p>
    <w:p w14:paraId="0B18C188" w14:textId="77777777" w:rsidR="006F6CCA" w:rsidRPr="006F6CCA" w:rsidRDefault="006F6CCA" w:rsidP="00662CA0">
      <w:pPr>
        <w:rPr>
          <w:rFonts w:eastAsia="Calibri"/>
        </w:rPr>
      </w:pPr>
    </w:p>
    <w:p w14:paraId="47CB0BD1" w14:textId="4E198B33" w:rsidR="006F6CCA" w:rsidRPr="006F6CCA" w:rsidRDefault="006F6CCA" w:rsidP="006F6CCA">
      <w:pPr>
        <w:ind w:left="1440" w:hanging="720"/>
        <w:rPr>
          <w:rFonts w:eastAsia="Calibri"/>
        </w:rPr>
      </w:pPr>
      <w:r w:rsidRPr="006F6CCA">
        <w:rPr>
          <w:rFonts w:eastAsia="Calibri"/>
        </w:rPr>
        <w:t>g)</w:t>
      </w:r>
      <w:r w:rsidR="009B67A4">
        <w:rPr>
          <w:rFonts w:eastAsia="Calibri"/>
        </w:rPr>
        <w:tab/>
      </w:r>
      <w:r w:rsidRPr="006F6CCA">
        <w:rPr>
          <w:rFonts w:eastAsia="Calibri"/>
        </w:rPr>
        <w:t>Exemptions.  S</w:t>
      </w:r>
      <w:bookmarkStart w:id="58" w:name="_Hlk130923517"/>
      <w:r w:rsidRPr="006F6CCA">
        <w:rPr>
          <w:rFonts w:eastAsia="Calibri"/>
        </w:rPr>
        <w:t xml:space="preserve">ubsections (d), (f), and (j) </w:t>
      </w:r>
      <w:bookmarkStart w:id="59" w:name="_Hlk130923365"/>
      <w:r w:rsidRPr="006F6CCA">
        <w:rPr>
          <w:rFonts w:eastAsia="Calibri"/>
        </w:rPr>
        <w:t>do not apply</w:t>
      </w:r>
      <w:bookmarkEnd w:id="58"/>
      <w:bookmarkEnd w:id="59"/>
      <w:r w:rsidRPr="006F6CCA">
        <w:rPr>
          <w:rFonts w:eastAsia="Calibri"/>
        </w:rPr>
        <w:t xml:space="preserve"> to certain products:</w:t>
      </w:r>
    </w:p>
    <w:p w14:paraId="5B3FBAF6" w14:textId="77777777" w:rsidR="006F6CCA" w:rsidRPr="006F6CCA" w:rsidRDefault="006F6CCA" w:rsidP="00662CA0">
      <w:pPr>
        <w:rPr>
          <w:rFonts w:eastAsia="Calibri"/>
        </w:rPr>
      </w:pPr>
    </w:p>
    <w:p w14:paraId="539124FF" w14:textId="6ECA885B" w:rsidR="006F6CCA" w:rsidRPr="006F6CCA" w:rsidRDefault="006F6CCA" w:rsidP="009B67A4">
      <w:pPr>
        <w:ind w:left="2160" w:hanging="720"/>
        <w:rPr>
          <w:rFonts w:eastAsia="Calibri"/>
        </w:rPr>
      </w:pPr>
      <w:r w:rsidRPr="006F6CCA">
        <w:rPr>
          <w:rFonts w:eastAsia="Calibri"/>
        </w:rPr>
        <w:t>1)</w:t>
      </w:r>
      <w:r w:rsidR="009B67A4">
        <w:rPr>
          <w:rFonts w:eastAsia="Calibri"/>
        </w:rPr>
        <w:tab/>
      </w:r>
      <w:r w:rsidRPr="006F6CCA">
        <w:rPr>
          <w:rFonts w:eastAsia="Calibri"/>
        </w:rPr>
        <w:t xml:space="preserve">Pipes, pipe fittings, plumbing fittings, or fixtures, including backflow preventers, exclusively for use in non-potable services </w:t>
      </w:r>
      <w:bookmarkStart w:id="60" w:name="_Hlk130924172"/>
      <w:r w:rsidR="002264C6">
        <w:rPr>
          <w:rFonts w:eastAsia="Calibri"/>
        </w:rPr>
        <w:t xml:space="preserve">such as </w:t>
      </w:r>
      <w:r w:rsidRPr="006F6CCA">
        <w:rPr>
          <w:rFonts w:eastAsia="Calibri"/>
        </w:rPr>
        <w:t>manufacturing</w:t>
      </w:r>
      <w:bookmarkEnd w:id="60"/>
      <w:r w:rsidRPr="006F6CCA">
        <w:rPr>
          <w:rFonts w:eastAsia="Calibri"/>
        </w:rPr>
        <w:t xml:space="preserve">, industrial processing, irrigation, outdoor watering, or any other uses in which no person would reasonably anticipate </w:t>
      </w:r>
      <w:r w:rsidR="002264C6">
        <w:rPr>
          <w:rFonts w:eastAsia="Calibri"/>
        </w:rPr>
        <w:t xml:space="preserve">that someone </w:t>
      </w:r>
      <w:r w:rsidRPr="006F6CCA">
        <w:rPr>
          <w:rFonts w:eastAsia="Calibri"/>
        </w:rPr>
        <w:t xml:space="preserve">would use the water for human consumption.  Additional products that could be </w:t>
      </w:r>
      <w:r w:rsidR="0078407E">
        <w:rPr>
          <w:rFonts w:eastAsia="Calibri"/>
        </w:rPr>
        <w:t>"</w:t>
      </w:r>
      <w:r w:rsidRPr="006F6CCA">
        <w:rPr>
          <w:rFonts w:eastAsia="Calibri"/>
        </w:rPr>
        <w:t>used exclusively for non-potable services</w:t>
      </w:r>
      <w:r w:rsidR="0078407E">
        <w:rPr>
          <w:rFonts w:eastAsia="Calibri"/>
        </w:rPr>
        <w:t>"</w:t>
      </w:r>
      <w:r w:rsidRPr="006F6CCA">
        <w:rPr>
          <w:rFonts w:eastAsia="Calibri"/>
        </w:rPr>
        <w:t xml:space="preserve"> include:</w:t>
      </w:r>
    </w:p>
    <w:p w14:paraId="577227DA" w14:textId="77777777" w:rsidR="006F6CCA" w:rsidRPr="006F6CCA" w:rsidRDefault="006F6CCA" w:rsidP="00662CA0">
      <w:pPr>
        <w:rPr>
          <w:rFonts w:eastAsia="Calibri"/>
        </w:rPr>
      </w:pPr>
    </w:p>
    <w:p w14:paraId="02451CD6" w14:textId="29B9A38B" w:rsidR="006F6CCA" w:rsidRPr="006F6CCA" w:rsidRDefault="006F6CCA" w:rsidP="009B67A4">
      <w:pPr>
        <w:ind w:left="2880" w:hanging="720"/>
        <w:rPr>
          <w:rFonts w:eastAsia="Calibri"/>
        </w:rPr>
      </w:pPr>
      <w:r w:rsidRPr="006F6CCA">
        <w:rPr>
          <w:rFonts w:eastAsia="Calibri"/>
        </w:rPr>
        <w:t>A)</w:t>
      </w:r>
      <w:r w:rsidR="009B67A4">
        <w:rPr>
          <w:rFonts w:eastAsia="Calibri"/>
        </w:rPr>
        <w:tab/>
      </w:r>
      <w:r w:rsidRPr="006F6CCA">
        <w:rPr>
          <w:rFonts w:eastAsia="Calibri"/>
        </w:rPr>
        <w:t xml:space="preserve">Products clearly labeled, on the product, package, or tag with a phrase like, </w:t>
      </w:r>
      <w:r w:rsidR="0078407E">
        <w:rPr>
          <w:rFonts w:eastAsia="Calibri"/>
        </w:rPr>
        <w:t>"</w:t>
      </w:r>
      <w:r w:rsidRPr="006F6CCA">
        <w:rPr>
          <w:rFonts w:eastAsia="Calibri"/>
        </w:rPr>
        <w:t>Not for use with water for human consumption</w:t>
      </w:r>
      <w:r w:rsidR="0078407E">
        <w:rPr>
          <w:rFonts w:eastAsia="Calibri"/>
        </w:rPr>
        <w:t>"</w:t>
      </w:r>
      <w:r w:rsidRPr="006F6CCA">
        <w:rPr>
          <w:rFonts w:eastAsia="Calibri"/>
        </w:rPr>
        <w:t>, or another phrase conveying the same meaning in plain language;</w:t>
      </w:r>
    </w:p>
    <w:p w14:paraId="46C0C3EC" w14:textId="77777777" w:rsidR="006F6CCA" w:rsidRPr="006F6CCA" w:rsidRDefault="006F6CCA" w:rsidP="00662CA0">
      <w:pPr>
        <w:rPr>
          <w:rFonts w:eastAsia="Calibri"/>
        </w:rPr>
      </w:pPr>
    </w:p>
    <w:p w14:paraId="306FFB2F" w14:textId="34D1F20C" w:rsidR="006F6CCA" w:rsidRPr="006F6CCA" w:rsidRDefault="006F6CCA" w:rsidP="009B67A4">
      <w:pPr>
        <w:ind w:left="2880" w:hanging="720"/>
        <w:rPr>
          <w:rFonts w:eastAsia="Calibri"/>
        </w:rPr>
      </w:pPr>
      <w:r w:rsidRPr="006F6CCA">
        <w:rPr>
          <w:rFonts w:eastAsia="Calibri"/>
        </w:rPr>
        <w:t>B)</w:t>
      </w:r>
      <w:r w:rsidR="009B67A4">
        <w:rPr>
          <w:rFonts w:eastAsia="Calibri"/>
        </w:rPr>
        <w:tab/>
      </w:r>
      <w:r w:rsidRPr="006F6CCA">
        <w:rPr>
          <w:rFonts w:eastAsia="Calibri"/>
        </w:rPr>
        <w:t>Products incapable of use in potable services (e.g.</w:t>
      </w:r>
      <w:r w:rsidRPr="006F6CCA">
        <w:rPr>
          <w:rFonts w:eastAsia="Calibri"/>
          <w:i/>
          <w:iCs/>
        </w:rPr>
        <w:t xml:space="preserve">, </w:t>
      </w:r>
      <w:r w:rsidRPr="006F6CCA">
        <w:rPr>
          <w:rFonts w:eastAsia="Calibri"/>
        </w:rPr>
        <w:t>physically incompatible) with other products needed to convey water for potable uses; and</w:t>
      </w:r>
    </w:p>
    <w:p w14:paraId="7D5D77DD" w14:textId="77777777" w:rsidR="006F6CCA" w:rsidRPr="006F6CCA" w:rsidRDefault="006F6CCA" w:rsidP="00662CA0">
      <w:pPr>
        <w:rPr>
          <w:rFonts w:eastAsia="Calibri"/>
        </w:rPr>
      </w:pPr>
    </w:p>
    <w:p w14:paraId="530411D1" w14:textId="1F126C9D" w:rsidR="006F6CCA" w:rsidRPr="006F6CCA" w:rsidRDefault="006F6CCA" w:rsidP="009B67A4">
      <w:pPr>
        <w:ind w:left="2880" w:hanging="720"/>
        <w:rPr>
          <w:rFonts w:eastAsia="Calibri"/>
        </w:rPr>
      </w:pPr>
      <w:r w:rsidRPr="006F6CCA">
        <w:rPr>
          <w:rFonts w:eastAsia="Calibri"/>
        </w:rPr>
        <w:t>C)</w:t>
      </w:r>
      <w:r w:rsidR="009B67A4">
        <w:rPr>
          <w:rFonts w:eastAsia="Calibri"/>
        </w:rPr>
        <w:tab/>
      </w:r>
      <w:r w:rsidRPr="006F6CCA">
        <w:rPr>
          <w:rFonts w:eastAsia="Calibri"/>
        </w:rPr>
        <w:t xml:space="preserve">Products plainly identifiable and </w:t>
      </w:r>
      <w:bookmarkStart w:id="61" w:name="_Hlk130926992"/>
      <w:r w:rsidRPr="006F6CCA">
        <w:rPr>
          <w:rFonts w:eastAsia="Calibri"/>
        </w:rPr>
        <w:t>marketed as solely for a use</w:t>
      </w:r>
      <w:bookmarkEnd w:id="61"/>
      <w:r w:rsidRPr="006F6CCA">
        <w:rPr>
          <w:rFonts w:eastAsia="Calibri"/>
        </w:rPr>
        <w:t xml:space="preserve"> other than conveying water</w:t>
      </w:r>
      <w:r w:rsidR="002264C6">
        <w:rPr>
          <w:rFonts w:eastAsia="Calibri"/>
        </w:rPr>
        <w:t>.  T</w:t>
      </w:r>
      <w:r w:rsidRPr="006F6CCA">
        <w:rPr>
          <w:rFonts w:eastAsia="Calibri"/>
        </w:rPr>
        <w:t>hese other uses include conveying air, chemicals other than water, hydraulic fluids, refrigerants, gases, or other non-water fluids.</w:t>
      </w:r>
    </w:p>
    <w:p w14:paraId="0D46CE81" w14:textId="77777777" w:rsidR="006F6CCA" w:rsidRPr="006F6CCA" w:rsidRDefault="006F6CCA" w:rsidP="00662CA0">
      <w:pPr>
        <w:rPr>
          <w:rFonts w:eastAsia="Calibri"/>
        </w:rPr>
      </w:pPr>
    </w:p>
    <w:p w14:paraId="5E2C644D" w14:textId="1A9AF0A4" w:rsidR="006F6CCA" w:rsidRPr="006F6CCA" w:rsidRDefault="006F6CCA" w:rsidP="009B67A4">
      <w:pPr>
        <w:ind w:left="2160" w:hanging="720"/>
        <w:rPr>
          <w:rFonts w:eastAsia="Calibri"/>
        </w:rPr>
      </w:pPr>
      <w:r w:rsidRPr="006F6CCA">
        <w:rPr>
          <w:rFonts w:eastAsia="Calibri"/>
        </w:rPr>
        <w:t>2)</w:t>
      </w:r>
      <w:r w:rsidR="009B67A4">
        <w:rPr>
          <w:rFonts w:eastAsia="Calibri"/>
        </w:rPr>
        <w:tab/>
      </w:r>
      <w:r w:rsidRPr="006F6CCA">
        <w:rPr>
          <w:rFonts w:eastAsia="Calibri"/>
        </w:rPr>
        <w:t>Toilets, bidets, urinals, fill valves, flushometer valves, tub fillers, shower valves, fire hydrants, service saddles, and water distribution main gate valves (provided the valves are at least two inches (5.1 cm) in diameter or larger).</w:t>
      </w:r>
    </w:p>
    <w:p w14:paraId="1AB1ABC1" w14:textId="77777777" w:rsidR="006F6CCA" w:rsidRPr="006F6CCA" w:rsidRDefault="006F6CCA" w:rsidP="00662CA0">
      <w:pPr>
        <w:rPr>
          <w:rFonts w:eastAsia="Calibri"/>
        </w:rPr>
      </w:pPr>
    </w:p>
    <w:p w14:paraId="6810D4F5" w14:textId="72DC12F7" w:rsidR="006F6CCA" w:rsidRPr="006F6CCA" w:rsidRDefault="006F6CCA" w:rsidP="009B67A4">
      <w:pPr>
        <w:ind w:left="2160" w:hanging="720"/>
        <w:rPr>
          <w:rFonts w:eastAsia="Calibri"/>
        </w:rPr>
      </w:pPr>
      <w:r w:rsidRPr="006F6CCA">
        <w:rPr>
          <w:rFonts w:eastAsia="Calibri"/>
        </w:rPr>
        <w:t>3)</w:t>
      </w:r>
      <w:r w:rsidR="009B67A4">
        <w:rPr>
          <w:rFonts w:eastAsia="Calibri"/>
        </w:rPr>
        <w:tab/>
      </w:r>
      <w:r w:rsidRPr="006F6CCA">
        <w:rPr>
          <w:rFonts w:eastAsia="Calibri"/>
        </w:rPr>
        <w:t>Clothes washing machines, emergency drench showers, emergency face wash equipment, eyewash devices, fire suppression sprinklers, steam</w:t>
      </w:r>
      <w:r w:rsidR="002264C6">
        <w:rPr>
          <w:rFonts w:eastAsia="Calibri"/>
        </w:rPr>
        <w:t>-</w:t>
      </w:r>
      <w:r w:rsidRPr="006F6CCA">
        <w:rPr>
          <w:rFonts w:eastAsia="Calibri"/>
        </w:rPr>
        <w:t>capable clothes dryers, and sump pumps.</w:t>
      </w:r>
    </w:p>
    <w:p w14:paraId="60940ABF" w14:textId="77777777" w:rsidR="006F6CCA" w:rsidRPr="006F6CCA" w:rsidRDefault="006F6CCA" w:rsidP="00662CA0">
      <w:pPr>
        <w:rPr>
          <w:rFonts w:eastAsia="Calibri"/>
        </w:rPr>
      </w:pPr>
    </w:p>
    <w:p w14:paraId="68C6A5ED" w14:textId="2D16D91D" w:rsidR="006F6CCA" w:rsidRPr="006F6CCA" w:rsidRDefault="006F6CCA" w:rsidP="0078407E">
      <w:pPr>
        <w:ind w:left="1440"/>
        <w:rPr>
          <w:rFonts w:eastAsia="Calibri"/>
        </w:rPr>
      </w:pPr>
      <w:r w:rsidRPr="006F6CCA">
        <w:rPr>
          <w:rFonts w:eastAsia="Calibri"/>
        </w:rPr>
        <w:t>BOARD NOTE:  Subsection (g) derives from 40 CFR 143.16.</w:t>
      </w:r>
    </w:p>
    <w:p w14:paraId="3680D454" w14:textId="77777777" w:rsidR="006F6CCA" w:rsidRPr="006F6CCA" w:rsidRDefault="006F6CCA" w:rsidP="00662CA0">
      <w:pPr>
        <w:rPr>
          <w:rFonts w:eastAsia="Calibri"/>
        </w:rPr>
      </w:pPr>
    </w:p>
    <w:p w14:paraId="27D856A8" w14:textId="19822088" w:rsidR="006F6CCA" w:rsidRPr="006F6CCA" w:rsidRDefault="006F6CCA" w:rsidP="006F6CCA">
      <w:pPr>
        <w:ind w:left="1440" w:hanging="720"/>
        <w:rPr>
          <w:rFonts w:eastAsia="Calibri"/>
        </w:rPr>
      </w:pPr>
      <w:r w:rsidRPr="006F6CCA">
        <w:rPr>
          <w:rFonts w:eastAsia="Calibri"/>
        </w:rPr>
        <w:lastRenderedPageBreak/>
        <w:t>h)</w:t>
      </w:r>
      <w:r w:rsidR="009B67A4">
        <w:rPr>
          <w:rFonts w:eastAsia="Calibri"/>
        </w:rPr>
        <w:tab/>
      </w:r>
      <w:r w:rsidRPr="006F6CCA">
        <w:rPr>
          <w:rFonts w:eastAsia="Calibri"/>
        </w:rPr>
        <w:t xml:space="preserve">This subsection (h) corresponds with 40 CFR 143.17, which USEPA marked </w:t>
      </w:r>
      <w:r w:rsidR="0078407E">
        <w:rPr>
          <w:rFonts w:eastAsia="Calibri"/>
        </w:rPr>
        <w:t>"</w:t>
      </w:r>
      <w:r w:rsidRPr="006F6CCA">
        <w:rPr>
          <w:rFonts w:eastAsia="Calibri"/>
        </w:rPr>
        <w:t>Reserved</w:t>
      </w:r>
      <w:r w:rsidR="0078407E">
        <w:rPr>
          <w:rFonts w:eastAsia="Calibri"/>
        </w:rPr>
        <w:t>"</w:t>
      </w:r>
      <w:r w:rsidRPr="006F6CCA">
        <w:rPr>
          <w:rFonts w:eastAsia="Calibri"/>
        </w:rPr>
        <w:t>.  This statement maintains structural consistency with the corresponding USEPA rule.</w:t>
      </w:r>
    </w:p>
    <w:p w14:paraId="4E6BCFAD" w14:textId="77777777" w:rsidR="006F6CCA" w:rsidRPr="006F6CCA" w:rsidRDefault="006F6CCA" w:rsidP="00662CA0">
      <w:pPr>
        <w:rPr>
          <w:rFonts w:eastAsia="Calibri"/>
        </w:rPr>
      </w:pPr>
    </w:p>
    <w:p w14:paraId="3181318A" w14:textId="3FCA9442" w:rsidR="006F6CCA" w:rsidRPr="006F6CCA" w:rsidRDefault="006F6CCA" w:rsidP="006F6CCA">
      <w:pPr>
        <w:ind w:left="1440" w:hanging="720"/>
        <w:rPr>
          <w:rFonts w:eastAsia="Calibri"/>
        </w:rPr>
      </w:pPr>
      <w:proofErr w:type="spellStart"/>
      <w:r w:rsidRPr="006F6CCA">
        <w:rPr>
          <w:rFonts w:eastAsia="Calibri"/>
        </w:rPr>
        <w:t>i</w:t>
      </w:r>
      <w:proofErr w:type="spellEnd"/>
      <w:r w:rsidRPr="006F6CCA">
        <w:rPr>
          <w:rFonts w:eastAsia="Calibri"/>
        </w:rPr>
        <w:t>)</w:t>
      </w:r>
      <w:bookmarkStart w:id="62" w:name="_Hlk130928939"/>
      <w:r w:rsidR="009B67A4">
        <w:rPr>
          <w:rFonts w:eastAsia="Calibri"/>
        </w:rPr>
        <w:tab/>
      </w:r>
      <w:r w:rsidRPr="006F6CCA">
        <w:rPr>
          <w:rFonts w:eastAsia="Calibri"/>
        </w:rPr>
        <w:t>Required Labeling of Solder and Flux That Is Not Lead</w:t>
      </w:r>
      <w:r w:rsidRPr="006F6CCA">
        <w:rPr>
          <w:rFonts w:eastAsia="Calibri"/>
          <w:b/>
          <w:bCs/>
        </w:rPr>
        <w:t>-</w:t>
      </w:r>
      <w:r w:rsidRPr="006F6CCA">
        <w:rPr>
          <w:rFonts w:eastAsia="Calibri"/>
        </w:rPr>
        <w:t>Free</w:t>
      </w:r>
      <w:bookmarkEnd w:id="62"/>
      <w:r w:rsidRPr="006F6CCA">
        <w:rPr>
          <w:rFonts w:eastAsia="Calibri"/>
        </w:rPr>
        <w:t xml:space="preserve">.  Solder and flux that is not </w:t>
      </w:r>
      <w:r w:rsidR="0078407E">
        <w:rPr>
          <w:rFonts w:eastAsia="Calibri"/>
        </w:rPr>
        <w:t>"</w:t>
      </w:r>
      <w:r w:rsidRPr="006F6CCA">
        <w:rPr>
          <w:rFonts w:eastAsia="Calibri"/>
        </w:rPr>
        <w:t>lead</w:t>
      </w:r>
      <w:r w:rsidRPr="006F6CCA">
        <w:rPr>
          <w:rFonts w:eastAsia="Calibri"/>
          <w:b/>
          <w:bCs/>
        </w:rPr>
        <w:t>-</w:t>
      </w:r>
      <w:r w:rsidRPr="006F6CCA">
        <w:rPr>
          <w:rFonts w:eastAsia="Calibri"/>
        </w:rPr>
        <w:t>free</w:t>
      </w:r>
      <w:r w:rsidR="0078407E">
        <w:rPr>
          <w:rFonts w:eastAsia="Calibri"/>
        </w:rPr>
        <w:t>"</w:t>
      </w:r>
      <w:r w:rsidRPr="006F6CCA">
        <w:rPr>
          <w:rFonts w:eastAsia="Calibri"/>
        </w:rPr>
        <w:t xml:space="preserve">, as defined in subsection (c)(1)(A), must bear a prominent label stating that </w:t>
      </w:r>
      <w:bookmarkStart w:id="63" w:name="_Hlk107998259"/>
      <w:r w:rsidR="002264C6">
        <w:rPr>
          <w:rFonts w:eastAsia="Calibri"/>
        </w:rPr>
        <w:t>it is illegal to use</w:t>
      </w:r>
      <w:r w:rsidRPr="006F6CCA">
        <w:rPr>
          <w:rFonts w:eastAsia="Calibri"/>
        </w:rPr>
        <w:t xml:space="preserve"> the solder or flux in the installation or repair of any plumbing providing water for human consumption</w:t>
      </w:r>
      <w:bookmarkEnd w:id="63"/>
      <w:r w:rsidRPr="006F6CCA">
        <w:rPr>
          <w:rFonts w:eastAsia="Calibri"/>
        </w:rPr>
        <w:t>.</w:t>
      </w:r>
    </w:p>
    <w:p w14:paraId="4456520D" w14:textId="190B0BAC" w:rsidR="006F6CCA" w:rsidRPr="006F6CCA" w:rsidRDefault="006F6CCA" w:rsidP="0078407E">
      <w:pPr>
        <w:ind w:left="1440"/>
        <w:rPr>
          <w:rFonts w:eastAsia="Calibri"/>
        </w:rPr>
      </w:pPr>
      <w:r w:rsidRPr="006F6CCA">
        <w:rPr>
          <w:rFonts w:eastAsia="Calibri"/>
        </w:rPr>
        <w:t>BOARD NOTE:  Subsection (</w:t>
      </w:r>
      <w:proofErr w:type="spellStart"/>
      <w:r w:rsidRPr="006F6CCA">
        <w:rPr>
          <w:rFonts w:eastAsia="Calibri"/>
        </w:rPr>
        <w:t>i</w:t>
      </w:r>
      <w:proofErr w:type="spellEnd"/>
      <w:r w:rsidRPr="006F6CCA">
        <w:rPr>
          <w:rFonts w:eastAsia="Calibri"/>
        </w:rPr>
        <w:t>) derives from 40 CFR 143.18.</w:t>
      </w:r>
    </w:p>
    <w:p w14:paraId="0A10CCB5" w14:textId="77777777" w:rsidR="006F6CCA" w:rsidRPr="006F6CCA" w:rsidRDefault="006F6CCA" w:rsidP="00662CA0">
      <w:pPr>
        <w:rPr>
          <w:rFonts w:eastAsia="Calibri"/>
        </w:rPr>
      </w:pPr>
    </w:p>
    <w:p w14:paraId="3E968B2C" w14:textId="636E94EF" w:rsidR="006F6CCA" w:rsidRPr="006F6CCA" w:rsidRDefault="006F6CCA" w:rsidP="006F6CCA">
      <w:pPr>
        <w:ind w:left="1440" w:hanging="720"/>
        <w:rPr>
          <w:rFonts w:eastAsia="Calibri"/>
        </w:rPr>
      </w:pPr>
      <w:r w:rsidRPr="006F6CCA">
        <w:rPr>
          <w:rFonts w:eastAsia="Calibri"/>
        </w:rPr>
        <w:t>j)</w:t>
      </w:r>
      <w:bookmarkStart w:id="64" w:name="_Hlk130929699"/>
      <w:r w:rsidR="009B67A4">
        <w:rPr>
          <w:rFonts w:eastAsia="Calibri"/>
        </w:rPr>
        <w:tab/>
      </w:r>
      <w:r w:rsidRPr="006F6CCA">
        <w:rPr>
          <w:rFonts w:eastAsia="Calibri"/>
        </w:rPr>
        <w:t>Required Certification of Products</w:t>
      </w:r>
      <w:bookmarkEnd w:id="64"/>
    </w:p>
    <w:p w14:paraId="6161167C" w14:textId="77777777" w:rsidR="006F6CCA" w:rsidRPr="006F6CCA" w:rsidRDefault="006F6CCA" w:rsidP="00662CA0">
      <w:pPr>
        <w:rPr>
          <w:rFonts w:eastAsia="Calibri"/>
        </w:rPr>
      </w:pPr>
    </w:p>
    <w:p w14:paraId="3065F7A5" w14:textId="21929CD9" w:rsidR="006F6CCA" w:rsidRPr="006F6CCA" w:rsidRDefault="006F6CCA" w:rsidP="009B67A4">
      <w:pPr>
        <w:ind w:left="2160" w:hanging="720"/>
        <w:rPr>
          <w:rFonts w:eastAsia="Calibri"/>
        </w:rPr>
      </w:pPr>
      <w:r w:rsidRPr="006F6CCA">
        <w:rPr>
          <w:rFonts w:eastAsia="Calibri"/>
        </w:rPr>
        <w:t>1)</w:t>
      </w:r>
      <w:r w:rsidR="009B67A4">
        <w:rPr>
          <w:rFonts w:eastAsia="Calibri"/>
        </w:rPr>
        <w:tab/>
      </w:r>
      <w:r w:rsidRPr="006F6CCA">
        <w:rPr>
          <w:rFonts w:eastAsia="Calibri"/>
        </w:rPr>
        <w:t>A manufacturer or importer introducing into commerce products that must meet the lead</w:t>
      </w:r>
      <w:r w:rsidRPr="006F6CCA">
        <w:rPr>
          <w:rFonts w:eastAsia="Calibri"/>
          <w:b/>
          <w:bCs/>
        </w:rPr>
        <w:t>-</w:t>
      </w:r>
      <w:r w:rsidRPr="006F6CCA">
        <w:rPr>
          <w:rFonts w:eastAsia="Calibri"/>
        </w:rPr>
        <w:t>free requirements of section 1417 of the Safe Drinking Water Act and subsection (c) must ensure, except as provided in subsections (j)(1)(A) through (j)(1)(C), that the products are certified compliant, as specified in subsections (j)(2) and (j)(3), b</w:t>
      </w:r>
      <w:r w:rsidR="002264C6">
        <w:rPr>
          <w:rFonts w:eastAsia="Calibri"/>
        </w:rPr>
        <w:t>y</w:t>
      </w:r>
      <w:r w:rsidRPr="006F6CCA">
        <w:rPr>
          <w:rFonts w:eastAsia="Calibri"/>
        </w:rPr>
        <w:t xml:space="preserve"> September 1, 2023</w:t>
      </w:r>
      <w:r w:rsidR="002264C6">
        <w:rPr>
          <w:rFonts w:eastAsia="Calibri"/>
        </w:rPr>
        <w:t>,</w:t>
      </w:r>
      <w:r w:rsidRPr="006F6CCA">
        <w:rPr>
          <w:rFonts w:eastAsia="Calibri"/>
        </w:rPr>
        <w:t xml:space="preserve"> or </w:t>
      </w:r>
      <w:r w:rsidR="002264C6">
        <w:rPr>
          <w:rFonts w:eastAsia="Calibri"/>
        </w:rPr>
        <w:t xml:space="preserve">before </w:t>
      </w:r>
      <w:r w:rsidRPr="006F6CCA">
        <w:rPr>
          <w:rFonts w:eastAsia="Calibri"/>
        </w:rPr>
        <w:t xml:space="preserve">introducing the product into commerce, whichever occurs later.  The </w:t>
      </w:r>
      <w:bookmarkStart w:id="65" w:name="_Hlk130930292"/>
      <w:r w:rsidRPr="006F6CCA">
        <w:rPr>
          <w:rFonts w:eastAsia="Calibri"/>
        </w:rPr>
        <w:t>manufacturer or importer</w:t>
      </w:r>
      <w:bookmarkEnd w:id="65"/>
      <w:r w:rsidRPr="006F6CCA">
        <w:rPr>
          <w:rFonts w:eastAsia="Calibri"/>
        </w:rPr>
        <w:t xml:space="preserve"> must maintain document</w:t>
      </w:r>
      <w:r w:rsidR="002264C6">
        <w:rPr>
          <w:rFonts w:eastAsia="Calibri"/>
        </w:rPr>
        <w:t>ation</w:t>
      </w:r>
      <w:r w:rsidRPr="006F6CCA">
        <w:rPr>
          <w:rFonts w:eastAsia="Calibri"/>
        </w:rPr>
        <w:t xml:space="preserve"> substantiat</w:t>
      </w:r>
      <w:r w:rsidR="002264C6">
        <w:rPr>
          <w:rFonts w:eastAsia="Calibri"/>
        </w:rPr>
        <w:t>ing</w:t>
      </w:r>
      <w:r w:rsidRPr="006F6CCA">
        <w:rPr>
          <w:rFonts w:eastAsia="Calibri"/>
        </w:rPr>
        <w:t xml:space="preserve"> the certification for at least five years after the date</w:t>
      </w:r>
      <w:bookmarkStart w:id="66" w:name="_Hlk130930678"/>
      <w:r w:rsidRPr="006F6CCA">
        <w:rPr>
          <w:rFonts w:eastAsia="Calibri"/>
        </w:rPr>
        <w:t xml:space="preserve"> the manufacturer or importer last sold the product</w:t>
      </w:r>
      <w:bookmarkEnd w:id="66"/>
      <w:r w:rsidRPr="006F6CCA">
        <w:rPr>
          <w:rFonts w:eastAsia="Calibri"/>
        </w:rPr>
        <w:t>.</w:t>
      </w:r>
    </w:p>
    <w:p w14:paraId="31961664" w14:textId="77777777" w:rsidR="006F6CCA" w:rsidRPr="006F6CCA" w:rsidRDefault="006F6CCA" w:rsidP="00662CA0">
      <w:pPr>
        <w:rPr>
          <w:rFonts w:eastAsia="Calibri"/>
        </w:rPr>
      </w:pPr>
    </w:p>
    <w:p w14:paraId="52DA348E" w14:textId="57C300A1" w:rsidR="006F6CCA" w:rsidRPr="006F6CCA" w:rsidRDefault="006F6CCA" w:rsidP="009B67A4">
      <w:pPr>
        <w:ind w:left="2880" w:hanging="720"/>
        <w:rPr>
          <w:rFonts w:eastAsia="Calibri"/>
        </w:rPr>
      </w:pPr>
      <w:r w:rsidRPr="006F6CCA">
        <w:rPr>
          <w:rFonts w:eastAsia="Calibri"/>
        </w:rPr>
        <w:t>A)</w:t>
      </w:r>
      <w:r w:rsidR="009B67A4">
        <w:rPr>
          <w:rFonts w:eastAsia="Calibri"/>
        </w:rPr>
        <w:tab/>
      </w:r>
      <w:r w:rsidR="000F524D">
        <w:rPr>
          <w:rFonts w:eastAsia="Calibri"/>
        </w:rPr>
        <w:t>Product components of assembled pipes, fittings, or fixtures do not need to be individually certified if the entire product in its final assembled form is lead-free certified.</w:t>
      </w:r>
    </w:p>
    <w:p w14:paraId="395A71B6" w14:textId="77777777" w:rsidR="006F6CCA" w:rsidRPr="006F6CCA" w:rsidRDefault="006F6CCA" w:rsidP="00662CA0">
      <w:pPr>
        <w:rPr>
          <w:rFonts w:eastAsia="Calibri"/>
        </w:rPr>
      </w:pPr>
    </w:p>
    <w:p w14:paraId="181F0D98" w14:textId="7D5A7BCF" w:rsidR="006F6CCA" w:rsidRPr="006F6CCA" w:rsidRDefault="006F6CCA" w:rsidP="009B67A4">
      <w:pPr>
        <w:ind w:left="2880" w:hanging="720"/>
        <w:rPr>
          <w:rFonts w:eastAsia="Calibri"/>
        </w:rPr>
      </w:pPr>
      <w:r w:rsidRPr="006F6CCA">
        <w:rPr>
          <w:rFonts w:eastAsia="Calibri"/>
        </w:rPr>
        <w:t>B)</w:t>
      </w:r>
      <w:r w:rsidR="009B67A4">
        <w:rPr>
          <w:rFonts w:eastAsia="Calibri"/>
        </w:rPr>
        <w:tab/>
      </w:r>
      <w:r w:rsidR="000F524D">
        <w:rPr>
          <w:rFonts w:eastAsia="Calibri"/>
        </w:rPr>
        <w:t>Direct replacement parts for previously installed lead-free certified products do not need to be individually certified if the weighted average lead content of wetted surface area for the part does not exceed the lead content of the original part.</w:t>
      </w:r>
    </w:p>
    <w:p w14:paraId="0B1635F0" w14:textId="77777777" w:rsidR="006F6CCA" w:rsidRPr="006F6CCA" w:rsidRDefault="006F6CCA" w:rsidP="00662CA0">
      <w:pPr>
        <w:rPr>
          <w:rFonts w:eastAsia="Calibri"/>
        </w:rPr>
      </w:pPr>
    </w:p>
    <w:p w14:paraId="7A594A2B" w14:textId="5EDE26A8" w:rsidR="006F6CCA" w:rsidRPr="006F6CCA" w:rsidRDefault="006F6CCA" w:rsidP="009B67A4">
      <w:pPr>
        <w:ind w:left="2880" w:hanging="720"/>
        <w:rPr>
          <w:rFonts w:eastAsia="Calibri"/>
        </w:rPr>
      </w:pPr>
      <w:r w:rsidRPr="006F6CCA">
        <w:rPr>
          <w:rFonts w:eastAsia="Calibri"/>
        </w:rPr>
        <w:t>C)</w:t>
      </w:r>
      <w:r w:rsidR="009B67A4">
        <w:rPr>
          <w:rFonts w:eastAsia="Calibri"/>
        </w:rPr>
        <w:tab/>
      </w:r>
      <w:r w:rsidR="000F524D">
        <w:rPr>
          <w:rFonts w:eastAsia="Calibri"/>
        </w:rPr>
        <w:t>Dishwashers do not need to be certified.</w:t>
      </w:r>
    </w:p>
    <w:p w14:paraId="58253B80" w14:textId="77777777" w:rsidR="006F6CCA" w:rsidRPr="006F6CCA" w:rsidRDefault="006F6CCA" w:rsidP="00662CA0">
      <w:pPr>
        <w:rPr>
          <w:rFonts w:eastAsia="Calibri"/>
        </w:rPr>
      </w:pPr>
    </w:p>
    <w:p w14:paraId="4E7F5E8A" w14:textId="35330C7C" w:rsidR="006F6CCA" w:rsidRPr="006F6CCA" w:rsidRDefault="006F6CCA" w:rsidP="009B67A4">
      <w:pPr>
        <w:ind w:left="2160" w:hanging="720"/>
        <w:rPr>
          <w:rFonts w:eastAsia="Calibri"/>
        </w:rPr>
      </w:pPr>
      <w:r w:rsidRPr="006F6CCA">
        <w:rPr>
          <w:rFonts w:eastAsia="Calibri"/>
        </w:rPr>
        <w:t>2)</w:t>
      </w:r>
      <w:r w:rsidR="009B67A4">
        <w:rPr>
          <w:rFonts w:eastAsia="Calibri"/>
        </w:rPr>
        <w:tab/>
      </w:r>
      <w:r w:rsidRPr="006F6CCA">
        <w:rPr>
          <w:rFonts w:eastAsia="Calibri"/>
        </w:rPr>
        <w:t>The manufacturer or importer must obtain certification of its products from an accredited third</w:t>
      </w:r>
      <w:r w:rsidR="000F524D">
        <w:rPr>
          <w:rFonts w:eastAsia="Calibri"/>
        </w:rPr>
        <w:t>-</w:t>
      </w:r>
      <w:r w:rsidRPr="006F6CCA">
        <w:rPr>
          <w:rFonts w:eastAsia="Calibri"/>
        </w:rPr>
        <w:t xml:space="preserve">party certification body, except as </w:t>
      </w:r>
      <w:r w:rsidR="000F524D">
        <w:rPr>
          <w:rFonts w:eastAsia="Calibri"/>
        </w:rPr>
        <w:t>provided in</w:t>
      </w:r>
      <w:r w:rsidR="000F524D" w:rsidRPr="006F6CCA">
        <w:rPr>
          <w:rFonts w:eastAsia="Calibri"/>
        </w:rPr>
        <w:t xml:space="preserve"> </w:t>
      </w:r>
      <w:r w:rsidRPr="006F6CCA">
        <w:rPr>
          <w:rFonts w:eastAsia="Calibri"/>
        </w:rPr>
        <w:t xml:space="preserve">subsection (j)(3).  The manufacturer or importer must keep records for all products an accredited third-party certification body certifies, minimally including documents substantiating certification, certification dates, and expiration dates.  The manufacturer or importer must provide these documents </w:t>
      </w:r>
      <w:r w:rsidR="000F524D">
        <w:rPr>
          <w:rFonts w:eastAsia="Calibri"/>
        </w:rPr>
        <w:t>upon request</w:t>
      </w:r>
      <w:r w:rsidR="000F524D" w:rsidRPr="006F6CCA">
        <w:rPr>
          <w:rFonts w:eastAsia="Calibri"/>
        </w:rPr>
        <w:t xml:space="preserve"> </w:t>
      </w:r>
      <w:r w:rsidRPr="006F6CCA">
        <w:rPr>
          <w:rFonts w:eastAsia="Calibri"/>
        </w:rPr>
        <w:t xml:space="preserve">to the Agency or USEPA, as </w:t>
      </w:r>
      <w:r w:rsidR="000F524D">
        <w:rPr>
          <w:rFonts w:eastAsia="Calibri"/>
        </w:rPr>
        <w:t xml:space="preserve">specified in </w:t>
      </w:r>
      <w:r w:rsidRPr="006F6CCA">
        <w:rPr>
          <w:rFonts w:eastAsia="Calibri"/>
        </w:rPr>
        <w:t>subsection (k)(2).</w:t>
      </w:r>
    </w:p>
    <w:p w14:paraId="6EB40AE5" w14:textId="77777777" w:rsidR="006F6CCA" w:rsidRPr="006F6CCA" w:rsidRDefault="006F6CCA" w:rsidP="00662CA0">
      <w:pPr>
        <w:rPr>
          <w:rFonts w:eastAsia="Calibri"/>
        </w:rPr>
      </w:pPr>
    </w:p>
    <w:p w14:paraId="075AA4FC" w14:textId="0272D142" w:rsidR="006F6CCA" w:rsidRPr="006F6CCA" w:rsidRDefault="006F6CCA" w:rsidP="009B67A4">
      <w:pPr>
        <w:ind w:left="2160" w:hanging="720"/>
        <w:rPr>
          <w:rFonts w:eastAsia="Calibri"/>
        </w:rPr>
      </w:pPr>
      <w:r w:rsidRPr="006F6CCA">
        <w:rPr>
          <w:rFonts w:eastAsia="Calibri"/>
        </w:rPr>
        <w:t>3)</w:t>
      </w:r>
      <w:r w:rsidR="009B67A4">
        <w:rPr>
          <w:rFonts w:eastAsia="Calibri"/>
        </w:rPr>
        <w:tab/>
      </w:r>
      <w:r w:rsidRPr="006F6CCA">
        <w:rPr>
          <w:rFonts w:eastAsia="Calibri"/>
        </w:rPr>
        <w:t>A manufacturer or importer may self-certify its products under subsection (j)(3)(A) or (j)(3)(B).  A manufacturer or importer electing to self-certify its products must comply with subsections (j)(4) through (j)(7).</w:t>
      </w:r>
    </w:p>
    <w:p w14:paraId="4B641A38" w14:textId="77777777" w:rsidR="006F6CCA" w:rsidRPr="006F6CCA" w:rsidRDefault="006F6CCA" w:rsidP="00662CA0">
      <w:pPr>
        <w:rPr>
          <w:rFonts w:eastAsia="Calibri"/>
        </w:rPr>
      </w:pPr>
    </w:p>
    <w:p w14:paraId="3B780AA6" w14:textId="13157213" w:rsidR="006F6CCA" w:rsidRPr="006F6CCA" w:rsidRDefault="006F6CCA" w:rsidP="009B67A4">
      <w:pPr>
        <w:ind w:left="2880" w:hanging="720"/>
        <w:rPr>
          <w:rFonts w:eastAsia="Calibri"/>
        </w:rPr>
      </w:pPr>
      <w:r w:rsidRPr="006F6CCA">
        <w:rPr>
          <w:rFonts w:eastAsia="Calibri"/>
        </w:rPr>
        <w:lastRenderedPageBreak/>
        <w:t>A)</w:t>
      </w:r>
      <w:r w:rsidR="009B67A4">
        <w:rPr>
          <w:rFonts w:eastAsia="Calibri"/>
        </w:rPr>
        <w:tab/>
      </w:r>
      <w:r w:rsidRPr="006F6CCA">
        <w:rPr>
          <w:rFonts w:eastAsia="Calibri"/>
        </w:rPr>
        <w:t xml:space="preserve">Manufacturers having fewer than ten employees, or importers entering products purchased from or manufactured by manufacturers having fewer than ten employees, may elect to self-certify products in lieu of obtaining certification from an accredited third-party certification body.  </w:t>
      </w:r>
      <w:r w:rsidR="000F524D">
        <w:rPr>
          <w:rFonts w:eastAsia="Calibri"/>
        </w:rPr>
        <w:t>The number of employees includes any persons employed by the manufacturer and its affiliated entities.  The number of employees must be calculated by averaging the number of persons that the manufacturer and its affiliated entities employ, regardless of part-time, full-time, or temporary status, for each pay period over the manufacturer's and affiliated entities' latest 12 calendar months or averaged over the number of months in existence if less than 12 months.  Any firm that subsequently expands employment to ten or more employees, based on the most recent 12-month average number of persons employed, is no longer eligible to self-certify products and must obtain third-party certification within 12 months after having ten or more employees.</w:t>
      </w:r>
    </w:p>
    <w:p w14:paraId="1645BE35" w14:textId="77777777" w:rsidR="006F6CCA" w:rsidRPr="006F6CCA" w:rsidRDefault="006F6CCA" w:rsidP="00662CA0">
      <w:pPr>
        <w:rPr>
          <w:rFonts w:eastAsia="Calibri"/>
        </w:rPr>
      </w:pPr>
    </w:p>
    <w:p w14:paraId="073D5780" w14:textId="10ABC40C" w:rsidR="006F6CCA" w:rsidRPr="006F6CCA" w:rsidRDefault="006F6CCA" w:rsidP="009B67A4">
      <w:pPr>
        <w:ind w:left="2880" w:hanging="720"/>
        <w:rPr>
          <w:rFonts w:eastAsia="Calibri"/>
        </w:rPr>
      </w:pPr>
      <w:r w:rsidRPr="006F6CCA">
        <w:rPr>
          <w:rFonts w:eastAsia="Calibri"/>
        </w:rPr>
        <w:t>B)</w:t>
      </w:r>
      <w:r w:rsidR="009B67A4">
        <w:rPr>
          <w:rFonts w:eastAsia="Calibri"/>
        </w:rPr>
        <w:tab/>
      </w:r>
      <w:r w:rsidRPr="006F6CCA">
        <w:rPr>
          <w:rFonts w:eastAsia="Calibri"/>
        </w:rPr>
        <w:t>A manufacturer or importer may elect to self-certify any custom-fabricated product in lieu of obtaining certification from an ANSI-accredited third-party certification body, regardless of the number of persons the manufacturer or importer employs.</w:t>
      </w:r>
    </w:p>
    <w:p w14:paraId="40DA1925" w14:textId="77777777" w:rsidR="006F6CCA" w:rsidRPr="006F6CCA" w:rsidRDefault="006F6CCA" w:rsidP="00662CA0">
      <w:pPr>
        <w:rPr>
          <w:rFonts w:eastAsia="Calibri"/>
        </w:rPr>
      </w:pPr>
    </w:p>
    <w:p w14:paraId="57529121" w14:textId="1263D61F" w:rsidR="006F6CCA" w:rsidRPr="006F6CCA" w:rsidRDefault="006F6CCA" w:rsidP="009B67A4">
      <w:pPr>
        <w:ind w:left="2160" w:hanging="720"/>
        <w:rPr>
          <w:rFonts w:eastAsia="Calibri"/>
        </w:rPr>
      </w:pPr>
      <w:r w:rsidRPr="006F6CCA">
        <w:rPr>
          <w:rFonts w:eastAsia="Calibri"/>
        </w:rPr>
        <w:t>4)</w:t>
      </w:r>
      <w:r w:rsidR="009B67A4">
        <w:rPr>
          <w:rFonts w:eastAsia="Calibri"/>
        </w:rPr>
        <w:tab/>
      </w:r>
      <w:r w:rsidRPr="006F6CCA">
        <w:rPr>
          <w:rFonts w:eastAsia="Calibri"/>
        </w:rPr>
        <w:t>T</w:t>
      </w:r>
      <w:bookmarkStart w:id="67" w:name="_Hlk131015900"/>
      <w:r w:rsidRPr="006F6CCA">
        <w:rPr>
          <w:rFonts w:eastAsia="Calibri"/>
        </w:rPr>
        <w:t>o self-certify products, the eligible manufacturer or importer must attest</w:t>
      </w:r>
      <w:bookmarkEnd w:id="67"/>
      <w:r w:rsidRPr="006F6CCA">
        <w:rPr>
          <w:rFonts w:eastAsia="Calibri"/>
        </w:rPr>
        <w:t xml:space="preserve"> that </w:t>
      </w:r>
      <w:r w:rsidR="000F524D">
        <w:rPr>
          <w:rFonts w:eastAsia="Calibri"/>
        </w:rPr>
        <w:t xml:space="preserve">its </w:t>
      </w:r>
      <w:r w:rsidRPr="006F6CCA">
        <w:rPr>
          <w:rFonts w:eastAsia="Calibri"/>
        </w:rPr>
        <w:t xml:space="preserve">products </w:t>
      </w:r>
      <w:bookmarkStart w:id="68" w:name="_Hlk131016085"/>
      <w:r w:rsidRPr="006F6CCA">
        <w:rPr>
          <w:rFonts w:eastAsia="Calibri"/>
        </w:rPr>
        <w:t>comply</w:t>
      </w:r>
      <w:bookmarkStart w:id="69" w:name="_Hlk131016020"/>
      <w:r w:rsidRPr="006F6CCA">
        <w:rPr>
          <w:rFonts w:eastAsia="Calibri"/>
        </w:rPr>
        <w:t xml:space="preserve"> with the definition</w:t>
      </w:r>
      <w:bookmarkEnd w:id="68"/>
      <w:bookmarkEnd w:id="69"/>
      <w:r w:rsidRPr="006F6CCA">
        <w:rPr>
          <w:rFonts w:eastAsia="Calibri"/>
        </w:rPr>
        <w:t xml:space="preserve"> of </w:t>
      </w:r>
      <w:r w:rsidR="00BC0C8B">
        <w:rPr>
          <w:rFonts w:eastAsia="Calibri"/>
        </w:rPr>
        <w:t>"</w:t>
      </w:r>
      <w:r w:rsidRPr="006F6CCA">
        <w:rPr>
          <w:rFonts w:eastAsia="Calibri"/>
        </w:rPr>
        <w:t>lead</w:t>
      </w:r>
      <w:r w:rsidRPr="006F6CCA">
        <w:rPr>
          <w:rFonts w:eastAsia="Calibri"/>
          <w:b/>
          <w:bCs/>
        </w:rPr>
        <w:t>-</w:t>
      </w:r>
      <w:r w:rsidRPr="006F6CCA">
        <w:rPr>
          <w:rFonts w:eastAsia="Calibri"/>
        </w:rPr>
        <w:t>free</w:t>
      </w:r>
      <w:r w:rsidR="00BC0C8B">
        <w:rPr>
          <w:rFonts w:eastAsia="Calibri"/>
        </w:rPr>
        <w:t>"</w:t>
      </w:r>
      <w:r w:rsidRPr="006F6CCA">
        <w:rPr>
          <w:rFonts w:eastAsia="Calibri"/>
        </w:rPr>
        <w:t xml:space="preserve"> in subsection (c) by developing and maintaining a </w:t>
      </w:r>
      <w:r w:rsidR="00BC0C8B">
        <w:rPr>
          <w:rFonts w:eastAsia="Calibri"/>
        </w:rPr>
        <w:t>"</w:t>
      </w:r>
      <w:r w:rsidRPr="006F6CCA">
        <w:rPr>
          <w:rFonts w:eastAsia="Calibri"/>
        </w:rPr>
        <w:t>certificate of conformity</w:t>
      </w:r>
      <w:r w:rsidR="00BC0C8B">
        <w:rPr>
          <w:rFonts w:eastAsia="Calibri"/>
        </w:rPr>
        <w:t>"</w:t>
      </w:r>
      <w:r w:rsidRPr="006F6CCA">
        <w:rPr>
          <w:rFonts w:eastAsia="Calibri"/>
        </w:rPr>
        <w:t>.  The certificate of conformity must</w:t>
      </w:r>
      <w:r w:rsidR="000F524D">
        <w:rPr>
          <w:rFonts w:eastAsia="Calibri"/>
        </w:rPr>
        <w:t xml:space="preserve"> be</w:t>
      </w:r>
      <w:r w:rsidRPr="006F6CCA">
        <w:rPr>
          <w:rFonts w:eastAsia="Calibri"/>
        </w:rPr>
        <w:t>:</w:t>
      </w:r>
    </w:p>
    <w:p w14:paraId="429C4C26" w14:textId="77777777" w:rsidR="006F6CCA" w:rsidRPr="006F6CCA" w:rsidRDefault="006F6CCA" w:rsidP="00662CA0">
      <w:pPr>
        <w:rPr>
          <w:rFonts w:eastAsia="Calibri"/>
        </w:rPr>
      </w:pPr>
    </w:p>
    <w:p w14:paraId="159691B5" w14:textId="0ED72F64" w:rsidR="006F6CCA" w:rsidRPr="006F6CCA" w:rsidRDefault="006F6CCA" w:rsidP="009B67A4">
      <w:pPr>
        <w:ind w:left="2880" w:hanging="720"/>
        <w:rPr>
          <w:rFonts w:eastAsia="Calibri"/>
        </w:rPr>
      </w:pPr>
      <w:r w:rsidRPr="006F6CCA">
        <w:rPr>
          <w:rFonts w:eastAsia="Calibri"/>
        </w:rPr>
        <w:t>A)</w:t>
      </w:r>
      <w:r w:rsidR="009B67A4">
        <w:rPr>
          <w:rFonts w:eastAsia="Calibri"/>
        </w:rPr>
        <w:tab/>
      </w:r>
      <w:bookmarkStart w:id="70" w:name="_Hlk108039349"/>
      <w:r w:rsidR="000F524D">
        <w:rPr>
          <w:rFonts w:eastAsia="Calibri"/>
        </w:rPr>
        <w:t>Signed by a</w:t>
      </w:r>
      <w:r w:rsidRPr="006F6CCA">
        <w:rPr>
          <w:rFonts w:eastAsia="Calibri"/>
        </w:rPr>
        <w:t xml:space="preserve"> responsible corporate officer; general partner; proprietor; or an authorized representative of a responsible corporate officer, general partner, or proprietor</w:t>
      </w:r>
      <w:bookmarkEnd w:id="70"/>
      <w:r w:rsidRPr="006F6CCA">
        <w:rPr>
          <w:rFonts w:eastAsia="Calibri"/>
        </w:rPr>
        <w:t>; and</w:t>
      </w:r>
    </w:p>
    <w:p w14:paraId="13FEF1A5" w14:textId="77777777" w:rsidR="006F6CCA" w:rsidRPr="006F6CCA" w:rsidRDefault="006F6CCA" w:rsidP="00662CA0">
      <w:pPr>
        <w:rPr>
          <w:rFonts w:eastAsia="Calibri"/>
        </w:rPr>
      </w:pPr>
    </w:p>
    <w:p w14:paraId="4C6083C0" w14:textId="2C762EF9" w:rsidR="006F6CCA" w:rsidRPr="006F6CCA" w:rsidRDefault="006F6CCA" w:rsidP="009B67A4">
      <w:pPr>
        <w:ind w:left="2880" w:hanging="720"/>
        <w:rPr>
          <w:rFonts w:eastAsia="Calibri"/>
        </w:rPr>
      </w:pPr>
      <w:r w:rsidRPr="006F6CCA">
        <w:rPr>
          <w:rFonts w:eastAsia="Calibri"/>
        </w:rPr>
        <w:t>B)</w:t>
      </w:r>
      <w:r w:rsidR="009B67A4">
        <w:rPr>
          <w:rFonts w:eastAsia="Calibri"/>
        </w:rPr>
        <w:tab/>
      </w:r>
      <w:bookmarkStart w:id="71" w:name="_Hlk131019906"/>
      <w:r w:rsidR="000F524D">
        <w:rPr>
          <w:rFonts w:eastAsia="Calibri"/>
        </w:rPr>
        <w:t>Posted t</w:t>
      </w:r>
      <w:r w:rsidRPr="006F6CCA">
        <w:rPr>
          <w:rFonts w:eastAsia="Calibri"/>
        </w:rPr>
        <w:t>he certificate to a website</w:t>
      </w:r>
      <w:bookmarkEnd w:id="71"/>
      <w:r w:rsidRPr="006F6CCA">
        <w:rPr>
          <w:rFonts w:eastAsia="Calibri"/>
        </w:rPr>
        <w:t xml:space="preserve"> with continuing public access in the United States, unless the certificate </w:t>
      </w:r>
      <w:r w:rsidR="000F524D">
        <w:rPr>
          <w:rFonts w:eastAsia="Calibri"/>
        </w:rPr>
        <w:t xml:space="preserve">is being </w:t>
      </w:r>
      <w:r w:rsidR="000F524D" w:rsidRPr="006F6CCA">
        <w:rPr>
          <w:rFonts w:eastAsia="Calibri"/>
        </w:rPr>
        <w:t>distribut</w:t>
      </w:r>
      <w:r w:rsidR="000F524D">
        <w:rPr>
          <w:rFonts w:eastAsia="Calibri"/>
        </w:rPr>
        <w:t xml:space="preserve">ed </w:t>
      </w:r>
      <w:r w:rsidRPr="006F6CCA">
        <w:rPr>
          <w:rFonts w:eastAsia="Calibri"/>
        </w:rPr>
        <w:t>by other means (e.g.</w:t>
      </w:r>
      <w:r w:rsidRPr="006F6CCA">
        <w:rPr>
          <w:rFonts w:eastAsia="Calibri"/>
          <w:i/>
          <w:iCs/>
        </w:rPr>
        <w:t xml:space="preserve">, </w:t>
      </w:r>
      <w:r w:rsidRPr="006F6CCA">
        <w:rPr>
          <w:rFonts w:eastAsia="Calibri"/>
        </w:rPr>
        <w:t>electronically or in hard copy) with the product through the distribution channel for final delivery to the end-use installer of the product.</w:t>
      </w:r>
    </w:p>
    <w:p w14:paraId="42827AF2" w14:textId="77777777" w:rsidR="006F6CCA" w:rsidRPr="006F6CCA" w:rsidRDefault="006F6CCA" w:rsidP="00662CA0">
      <w:pPr>
        <w:rPr>
          <w:rFonts w:eastAsia="Calibri"/>
        </w:rPr>
      </w:pPr>
    </w:p>
    <w:p w14:paraId="2DAB4307" w14:textId="4CF4CFE3" w:rsidR="006F6CCA" w:rsidRPr="006F6CCA" w:rsidRDefault="006F6CCA" w:rsidP="009B67A4">
      <w:pPr>
        <w:ind w:left="2160" w:hanging="720"/>
        <w:rPr>
          <w:rFonts w:eastAsia="Calibri"/>
        </w:rPr>
      </w:pPr>
      <w:r w:rsidRPr="006F6CCA">
        <w:rPr>
          <w:rFonts w:eastAsia="Calibri"/>
        </w:rPr>
        <w:t>5)</w:t>
      </w:r>
      <w:r w:rsidR="009B67A4">
        <w:rPr>
          <w:rFonts w:eastAsia="Calibri"/>
        </w:rPr>
        <w:tab/>
      </w:r>
      <w:r w:rsidRPr="006F6CCA">
        <w:rPr>
          <w:rFonts w:eastAsia="Calibri"/>
        </w:rPr>
        <w:t>The certificate of conformity must be in English and include:</w:t>
      </w:r>
    </w:p>
    <w:p w14:paraId="59FB2377" w14:textId="77777777" w:rsidR="006F6CCA" w:rsidRPr="006F6CCA" w:rsidRDefault="006F6CCA" w:rsidP="00662CA0">
      <w:pPr>
        <w:rPr>
          <w:rFonts w:eastAsia="Calibri"/>
        </w:rPr>
      </w:pPr>
    </w:p>
    <w:p w14:paraId="1E373B10" w14:textId="76B3C98D" w:rsidR="006F6CCA" w:rsidRPr="006F6CCA" w:rsidRDefault="006F6CCA" w:rsidP="009B67A4">
      <w:pPr>
        <w:ind w:left="2880" w:hanging="720"/>
        <w:rPr>
          <w:rFonts w:eastAsia="Calibri"/>
        </w:rPr>
      </w:pPr>
      <w:r w:rsidRPr="006F6CCA">
        <w:rPr>
          <w:rFonts w:eastAsia="Calibri"/>
        </w:rPr>
        <w:t>A)</w:t>
      </w:r>
      <w:r w:rsidR="009B67A4">
        <w:rPr>
          <w:rFonts w:eastAsia="Calibri"/>
        </w:rPr>
        <w:tab/>
      </w:r>
      <w:r w:rsidRPr="006F6CCA">
        <w:rPr>
          <w:rFonts w:eastAsia="Calibri"/>
        </w:rPr>
        <w:t xml:space="preserve">Contact information for the </w:t>
      </w:r>
      <w:bookmarkStart w:id="72" w:name="_Hlk131020390"/>
      <w:r w:rsidRPr="006F6CCA">
        <w:rPr>
          <w:rFonts w:eastAsia="Calibri"/>
        </w:rPr>
        <w:t>manufacturer or importer</w:t>
      </w:r>
      <w:bookmarkEnd w:id="72"/>
      <w:r w:rsidRPr="006F6CCA">
        <w:rPr>
          <w:rFonts w:eastAsia="Calibri"/>
        </w:rPr>
        <w:t>:</w:t>
      </w:r>
    </w:p>
    <w:p w14:paraId="2EC47742" w14:textId="77777777" w:rsidR="006F6CCA" w:rsidRPr="006F6CCA" w:rsidRDefault="006F6CCA" w:rsidP="00662CA0">
      <w:pPr>
        <w:rPr>
          <w:rFonts w:eastAsia="Calibri"/>
        </w:rPr>
      </w:pPr>
    </w:p>
    <w:p w14:paraId="47E18E48" w14:textId="5FC71874" w:rsidR="006F6CCA" w:rsidRPr="006F6CCA" w:rsidRDefault="006F6CCA" w:rsidP="009B67A4">
      <w:pPr>
        <w:ind w:left="3600" w:hanging="720"/>
        <w:rPr>
          <w:rFonts w:eastAsia="Calibri"/>
        </w:rPr>
      </w:pPr>
      <w:proofErr w:type="spellStart"/>
      <w:r w:rsidRPr="006F6CCA">
        <w:rPr>
          <w:rFonts w:eastAsia="Calibri"/>
        </w:rPr>
        <w:t>i</w:t>
      </w:r>
      <w:proofErr w:type="spellEnd"/>
      <w:r w:rsidRPr="006F6CCA">
        <w:rPr>
          <w:rFonts w:eastAsia="Calibri"/>
        </w:rPr>
        <w:t>)</w:t>
      </w:r>
      <w:r w:rsidR="009B67A4">
        <w:rPr>
          <w:rFonts w:eastAsia="Calibri"/>
        </w:rPr>
        <w:tab/>
      </w:r>
      <w:r w:rsidRPr="006F6CCA">
        <w:rPr>
          <w:rFonts w:eastAsia="Calibri"/>
        </w:rPr>
        <w:t>T</w:t>
      </w:r>
      <w:bookmarkStart w:id="73" w:name="_Hlk131020450"/>
      <w:r w:rsidRPr="006F6CCA">
        <w:rPr>
          <w:rFonts w:eastAsia="Calibri"/>
        </w:rPr>
        <w:t>he entity</w:t>
      </w:r>
      <w:r w:rsidR="00BC0C8B">
        <w:rPr>
          <w:rFonts w:eastAsia="Calibri"/>
        </w:rPr>
        <w:t>'</w:t>
      </w:r>
      <w:r w:rsidRPr="006F6CCA">
        <w:rPr>
          <w:rFonts w:eastAsia="Calibri"/>
        </w:rPr>
        <w:t>s or proprietor</w:t>
      </w:r>
      <w:r w:rsidR="00BC0C8B">
        <w:rPr>
          <w:rFonts w:eastAsia="Calibri"/>
        </w:rPr>
        <w:t>'</w:t>
      </w:r>
      <w:r w:rsidRPr="006F6CCA">
        <w:rPr>
          <w:rFonts w:eastAsia="Calibri"/>
        </w:rPr>
        <w:t>s name</w:t>
      </w:r>
      <w:bookmarkEnd w:id="73"/>
      <w:r w:rsidRPr="006F6CCA">
        <w:rPr>
          <w:rFonts w:eastAsia="Calibri"/>
        </w:rPr>
        <w:t>;</w:t>
      </w:r>
    </w:p>
    <w:p w14:paraId="5ADF120B" w14:textId="77777777" w:rsidR="006F6CCA" w:rsidRPr="006F6CCA" w:rsidRDefault="006F6CCA" w:rsidP="00662CA0">
      <w:pPr>
        <w:rPr>
          <w:rFonts w:eastAsia="Calibri"/>
        </w:rPr>
      </w:pPr>
    </w:p>
    <w:p w14:paraId="331C4636" w14:textId="0B085E98" w:rsidR="006F6CCA" w:rsidRPr="006F6CCA" w:rsidRDefault="006F6CCA" w:rsidP="009B67A4">
      <w:pPr>
        <w:ind w:left="3600" w:hanging="720"/>
        <w:rPr>
          <w:rFonts w:eastAsia="Calibri"/>
        </w:rPr>
      </w:pPr>
      <w:r w:rsidRPr="006F6CCA">
        <w:rPr>
          <w:rFonts w:eastAsia="Calibri"/>
        </w:rPr>
        <w:t>ii)</w:t>
      </w:r>
      <w:r w:rsidR="009B67A4">
        <w:rPr>
          <w:rFonts w:eastAsia="Calibri"/>
        </w:rPr>
        <w:tab/>
      </w:r>
      <w:r w:rsidRPr="006F6CCA">
        <w:rPr>
          <w:rFonts w:eastAsia="Calibri"/>
        </w:rPr>
        <w:t>Street and mailing addresses;</w:t>
      </w:r>
    </w:p>
    <w:p w14:paraId="0EF37A52" w14:textId="77777777" w:rsidR="006F6CCA" w:rsidRPr="006F6CCA" w:rsidRDefault="006F6CCA" w:rsidP="00662CA0">
      <w:pPr>
        <w:rPr>
          <w:rFonts w:eastAsia="Calibri"/>
        </w:rPr>
      </w:pPr>
    </w:p>
    <w:p w14:paraId="5EBE483A" w14:textId="352152B3" w:rsidR="006F6CCA" w:rsidRPr="006F6CCA" w:rsidRDefault="006F6CCA" w:rsidP="009B67A4">
      <w:pPr>
        <w:ind w:left="3600" w:hanging="720"/>
        <w:rPr>
          <w:rFonts w:eastAsia="Calibri"/>
        </w:rPr>
      </w:pPr>
      <w:r w:rsidRPr="006F6CCA">
        <w:rPr>
          <w:rFonts w:eastAsia="Calibri"/>
        </w:rPr>
        <w:lastRenderedPageBreak/>
        <w:t>iii)</w:t>
      </w:r>
      <w:r w:rsidR="009B67A4">
        <w:rPr>
          <w:rFonts w:eastAsia="Calibri"/>
        </w:rPr>
        <w:tab/>
      </w:r>
      <w:r w:rsidRPr="006F6CCA">
        <w:rPr>
          <w:rFonts w:eastAsia="Calibri"/>
        </w:rPr>
        <w:t>Phone number; and</w:t>
      </w:r>
    </w:p>
    <w:p w14:paraId="2E90C2E2" w14:textId="77777777" w:rsidR="006F6CCA" w:rsidRPr="006F6CCA" w:rsidRDefault="006F6CCA" w:rsidP="00662CA0">
      <w:pPr>
        <w:rPr>
          <w:rFonts w:eastAsia="Calibri"/>
        </w:rPr>
      </w:pPr>
    </w:p>
    <w:p w14:paraId="44E5C544" w14:textId="56EAA153" w:rsidR="006F6CCA" w:rsidRPr="006F6CCA" w:rsidRDefault="006F6CCA" w:rsidP="009B67A4">
      <w:pPr>
        <w:ind w:left="3600" w:hanging="720"/>
        <w:rPr>
          <w:rFonts w:eastAsia="Calibri"/>
        </w:rPr>
      </w:pPr>
      <w:r w:rsidRPr="006F6CCA">
        <w:rPr>
          <w:rFonts w:eastAsia="Calibri"/>
        </w:rPr>
        <w:t>iv)</w:t>
      </w:r>
      <w:r w:rsidR="009B67A4">
        <w:rPr>
          <w:rFonts w:eastAsia="Calibri"/>
        </w:rPr>
        <w:tab/>
      </w:r>
      <w:r w:rsidRPr="006F6CCA">
        <w:rPr>
          <w:rFonts w:eastAsia="Calibri"/>
        </w:rPr>
        <w:t>Email address;</w:t>
      </w:r>
    </w:p>
    <w:p w14:paraId="1510B4ED" w14:textId="77777777" w:rsidR="006F6CCA" w:rsidRPr="006F6CCA" w:rsidRDefault="006F6CCA" w:rsidP="00662CA0">
      <w:pPr>
        <w:rPr>
          <w:rFonts w:eastAsia="Calibri"/>
        </w:rPr>
      </w:pPr>
    </w:p>
    <w:p w14:paraId="3DCDA6A2" w14:textId="66D8119A" w:rsidR="006F6CCA" w:rsidRPr="006F6CCA" w:rsidRDefault="006F6CCA" w:rsidP="009B67A4">
      <w:pPr>
        <w:ind w:left="2880" w:hanging="720"/>
        <w:rPr>
          <w:rFonts w:eastAsia="Calibri"/>
        </w:rPr>
      </w:pPr>
      <w:r w:rsidRPr="006F6CCA">
        <w:rPr>
          <w:rFonts w:eastAsia="Calibri"/>
        </w:rPr>
        <w:t>B)</w:t>
      </w:r>
      <w:r w:rsidR="009B67A4">
        <w:rPr>
          <w:rFonts w:eastAsia="Calibri"/>
        </w:rPr>
        <w:tab/>
      </w:r>
      <w:r w:rsidRPr="006F6CCA">
        <w:rPr>
          <w:rFonts w:eastAsia="Calibri"/>
        </w:rPr>
        <w:t xml:space="preserve">For products imported into the United States, </w:t>
      </w:r>
      <w:bookmarkStart w:id="74" w:name="_Hlk131020982"/>
      <w:r w:rsidRPr="006F6CCA">
        <w:rPr>
          <w:rFonts w:eastAsia="Calibri"/>
        </w:rPr>
        <w:t>contact information</w:t>
      </w:r>
      <w:bookmarkEnd w:id="74"/>
      <w:r w:rsidRPr="006F6CCA">
        <w:rPr>
          <w:rFonts w:eastAsia="Calibri"/>
        </w:rPr>
        <w:t xml:space="preserve"> for the manufacturer;</w:t>
      </w:r>
    </w:p>
    <w:p w14:paraId="51BABD95" w14:textId="77777777" w:rsidR="006F6CCA" w:rsidRPr="006F6CCA" w:rsidRDefault="006F6CCA" w:rsidP="00662CA0">
      <w:pPr>
        <w:rPr>
          <w:rFonts w:eastAsia="Calibri"/>
        </w:rPr>
      </w:pPr>
    </w:p>
    <w:p w14:paraId="157E6208" w14:textId="02B43DD4" w:rsidR="006F6CCA" w:rsidRPr="006F6CCA" w:rsidRDefault="006F6CCA" w:rsidP="009B67A4">
      <w:pPr>
        <w:ind w:left="2880" w:hanging="720"/>
        <w:rPr>
          <w:rFonts w:eastAsia="Calibri"/>
        </w:rPr>
      </w:pPr>
      <w:r w:rsidRPr="006F6CCA">
        <w:rPr>
          <w:rFonts w:eastAsia="Calibri"/>
        </w:rPr>
        <w:t>C)</w:t>
      </w:r>
      <w:r w:rsidR="009B67A4">
        <w:rPr>
          <w:rFonts w:eastAsia="Calibri"/>
        </w:rPr>
        <w:tab/>
      </w:r>
      <w:r w:rsidRPr="006F6CCA">
        <w:rPr>
          <w:rFonts w:eastAsia="Calibri"/>
        </w:rPr>
        <w:t xml:space="preserve">A brief listing of the products, </w:t>
      </w:r>
      <w:bookmarkStart w:id="75" w:name="_Hlk131021269"/>
      <w:r w:rsidRPr="006F6CCA">
        <w:rPr>
          <w:rFonts w:eastAsia="Calibri"/>
        </w:rPr>
        <w:t>including</w:t>
      </w:r>
      <w:r w:rsidR="00B556D4">
        <w:rPr>
          <w:rFonts w:eastAsia="Calibri"/>
        </w:rPr>
        <w:t>, when</w:t>
      </w:r>
      <w:r w:rsidR="00B556D4" w:rsidRPr="006F6CCA">
        <w:rPr>
          <w:rFonts w:eastAsia="Calibri"/>
        </w:rPr>
        <w:t xml:space="preserve"> </w:t>
      </w:r>
      <w:r w:rsidRPr="006F6CCA">
        <w:rPr>
          <w:rFonts w:eastAsia="Calibri"/>
        </w:rPr>
        <w:t>applicable</w:t>
      </w:r>
      <w:r w:rsidR="00B556D4">
        <w:rPr>
          <w:rFonts w:eastAsia="Calibri"/>
        </w:rPr>
        <w:t>,</w:t>
      </w:r>
      <w:r w:rsidRPr="006F6CCA">
        <w:rPr>
          <w:rFonts w:eastAsia="Calibri"/>
        </w:rPr>
        <w:t xml:space="preserve"> unique identifying information</w:t>
      </w:r>
      <w:bookmarkEnd w:id="75"/>
      <w:r w:rsidRPr="006F6CCA">
        <w:rPr>
          <w:rFonts w:eastAsia="Calibri"/>
        </w:rPr>
        <w:t xml:space="preserve"> </w:t>
      </w:r>
      <w:bookmarkStart w:id="76" w:name="_Hlk131021322"/>
      <w:r w:rsidR="00B556D4">
        <w:rPr>
          <w:rFonts w:eastAsia="Calibri"/>
        </w:rPr>
        <w:t xml:space="preserve">such as </w:t>
      </w:r>
      <w:r w:rsidRPr="006F6CCA">
        <w:rPr>
          <w:rFonts w:eastAsia="Calibri"/>
        </w:rPr>
        <w:t>model names</w:t>
      </w:r>
      <w:bookmarkEnd w:id="76"/>
      <w:r w:rsidRPr="006F6CCA">
        <w:rPr>
          <w:rFonts w:eastAsia="Calibri"/>
        </w:rPr>
        <w:t xml:space="preserve"> and numbers;</w:t>
      </w:r>
    </w:p>
    <w:p w14:paraId="3B673E6C" w14:textId="77777777" w:rsidR="006F6CCA" w:rsidRPr="006F6CCA" w:rsidRDefault="006F6CCA" w:rsidP="00662CA0">
      <w:pPr>
        <w:rPr>
          <w:rFonts w:eastAsia="Calibri"/>
        </w:rPr>
      </w:pPr>
    </w:p>
    <w:p w14:paraId="2C8383D5" w14:textId="51E7D419" w:rsidR="006F6CCA" w:rsidRPr="006F6CCA" w:rsidRDefault="006F6CCA" w:rsidP="009B67A4">
      <w:pPr>
        <w:ind w:left="2880" w:hanging="720"/>
        <w:rPr>
          <w:rFonts w:eastAsia="Calibri"/>
        </w:rPr>
      </w:pPr>
      <w:r w:rsidRPr="006F6CCA">
        <w:rPr>
          <w:rFonts w:eastAsia="Calibri"/>
        </w:rPr>
        <w:t>D)</w:t>
      </w:r>
      <w:r w:rsidR="009B67A4">
        <w:rPr>
          <w:rFonts w:eastAsia="Calibri"/>
        </w:rPr>
        <w:tab/>
      </w:r>
      <w:r w:rsidRPr="006F6CCA">
        <w:rPr>
          <w:rFonts w:eastAsia="Calibri"/>
        </w:rPr>
        <w:t>A statement attesting that the products meet the lead</w:t>
      </w:r>
      <w:r w:rsidRPr="006F6CCA">
        <w:rPr>
          <w:rFonts w:eastAsia="Calibri"/>
          <w:b/>
          <w:bCs/>
        </w:rPr>
        <w:t>-</w:t>
      </w:r>
      <w:r w:rsidRPr="006F6CCA">
        <w:rPr>
          <w:rFonts w:eastAsia="Calibri"/>
        </w:rPr>
        <w:t xml:space="preserve">free </w:t>
      </w:r>
      <w:bookmarkStart w:id="77" w:name="_Hlk131021509"/>
      <w:r w:rsidRPr="006F6CCA">
        <w:rPr>
          <w:rFonts w:eastAsia="Calibri"/>
        </w:rPr>
        <w:t>requirements of section 1417 of the Safe Drinking Water Act (42 U</w:t>
      </w:r>
      <w:r w:rsidR="00B556D4">
        <w:rPr>
          <w:rFonts w:eastAsia="Calibri"/>
        </w:rPr>
        <w:t>.</w:t>
      </w:r>
      <w:r w:rsidRPr="006F6CCA">
        <w:rPr>
          <w:rFonts w:eastAsia="Calibri"/>
        </w:rPr>
        <w:t>S</w:t>
      </w:r>
      <w:r w:rsidR="00B556D4">
        <w:rPr>
          <w:rFonts w:eastAsia="Calibri"/>
        </w:rPr>
        <w:t>.</w:t>
      </w:r>
      <w:r w:rsidRPr="006F6CCA">
        <w:rPr>
          <w:rFonts w:eastAsia="Calibri"/>
        </w:rPr>
        <w:t>C</w:t>
      </w:r>
      <w:r w:rsidR="00B556D4">
        <w:rPr>
          <w:rFonts w:eastAsia="Calibri"/>
        </w:rPr>
        <w:t>.</w:t>
      </w:r>
      <w:r w:rsidRPr="006F6CCA">
        <w:rPr>
          <w:rFonts w:eastAsia="Calibri"/>
        </w:rPr>
        <w:t xml:space="preserve"> </w:t>
      </w:r>
      <w:proofErr w:type="spellStart"/>
      <w:r w:rsidRPr="006F6CCA">
        <w:rPr>
          <w:rFonts w:eastAsia="Calibri"/>
        </w:rPr>
        <w:t>300g</w:t>
      </w:r>
      <w:proofErr w:type="spellEnd"/>
      <w:r w:rsidRPr="006F6CCA">
        <w:rPr>
          <w:rFonts w:eastAsia="Calibri"/>
        </w:rPr>
        <w:t>-6) and subpart B of 40 CFR 143</w:t>
      </w:r>
      <w:bookmarkEnd w:id="77"/>
      <w:r w:rsidRPr="006F6CCA">
        <w:rPr>
          <w:rFonts w:eastAsia="Calibri"/>
        </w:rPr>
        <w:t xml:space="preserve"> and that the manufacturer or importer is eligible to </w:t>
      </w:r>
      <w:bookmarkStart w:id="78" w:name="_Hlk131021703"/>
      <w:r w:rsidRPr="006F6CCA">
        <w:rPr>
          <w:rFonts w:eastAsia="Calibri"/>
        </w:rPr>
        <w:t>self-certify the product under that rule</w:t>
      </w:r>
      <w:bookmarkEnd w:id="78"/>
      <w:r w:rsidRPr="006F6CCA">
        <w:rPr>
          <w:rFonts w:eastAsia="Calibri"/>
        </w:rPr>
        <w:t>;</w:t>
      </w:r>
    </w:p>
    <w:p w14:paraId="61F2E724" w14:textId="77777777" w:rsidR="006F6CCA" w:rsidRPr="006F6CCA" w:rsidRDefault="006F6CCA" w:rsidP="00662CA0">
      <w:pPr>
        <w:rPr>
          <w:rFonts w:eastAsia="Calibri"/>
        </w:rPr>
      </w:pPr>
    </w:p>
    <w:p w14:paraId="4C653B53" w14:textId="48D13BD8" w:rsidR="006F6CCA" w:rsidRPr="006F6CCA" w:rsidRDefault="006F6CCA" w:rsidP="009B67A4">
      <w:pPr>
        <w:ind w:left="2880" w:hanging="720"/>
        <w:rPr>
          <w:rFonts w:eastAsia="Calibri"/>
        </w:rPr>
      </w:pPr>
      <w:r w:rsidRPr="006F6CCA">
        <w:rPr>
          <w:rFonts w:eastAsia="Calibri"/>
        </w:rPr>
        <w:t>E)</w:t>
      </w:r>
      <w:r w:rsidR="009B67A4">
        <w:rPr>
          <w:rFonts w:eastAsia="Calibri"/>
        </w:rPr>
        <w:tab/>
      </w:r>
      <w:r w:rsidRPr="006F6CCA">
        <w:rPr>
          <w:rFonts w:eastAsia="Calibri"/>
        </w:rPr>
        <w:t xml:space="preserve">A statement indicating how the manufacturer or importer verified </w:t>
      </w:r>
      <w:bookmarkStart w:id="79" w:name="_Hlk131021853"/>
      <w:r w:rsidRPr="006F6CCA">
        <w:rPr>
          <w:rFonts w:eastAsia="Calibri"/>
        </w:rPr>
        <w:t>conformance with section 1417 of the Safe Drinking Water Act (42 U</w:t>
      </w:r>
      <w:r w:rsidR="00B556D4">
        <w:rPr>
          <w:rFonts w:eastAsia="Calibri"/>
        </w:rPr>
        <w:t>.</w:t>
      </w:r>
      <w:r w:rsidRPr="006F6CCA">
        <w:rPr>
          <w:rFonts w:eastAsia="Calibri"/>
        </w:rPr>
        <w:t>S</w:t>
      </w:r>
      <w:r w:rsidR="00B556D4">
        <w:rPr>
          <w:rFonts w:eastAsia="Calibri"/>
        </w:rPr>
        <w:t>.</w:t>
      </w:r>
      <w:r w:rsidRPr="006F6CCA">
        <w:rPr>
          <w:rFonts w:eastAsia="Calibri"/>
        </w:rPr>
        <w:t>C</w:t>
      </w:r>
      <w:r w:rsidR="00B556D4">
        <w:rPr>
          <w:rFonts w:eastAsia="Calibri"/>
        </w:rPr>
        <w:t>.</w:t>
      </w:r>
      <w:r w:rsidRPr="006F6CCA">
        <w:rPr>
          <w:rFonts w:eastAsia="Calibri"/>
        </w:rPr>
        <w:t xml:space="preserve"> </w:t>
      </w:r>
      <w:proofErr w:type="spellStart"/>
      <w:r w:rsidRPr="006F6CCA">
        <w:rPr>
          <w:rFonts w:eastAsia="Calibri"/>
        </w:rPr>
        <w:t>300g</w:t>
      </w:r>
      <w:proofErr w:type="spellEnd"/>
      <w:r w:rsidRPr="006F6CCA">
        <w:rPr>
          <w:rFonts w:eastAsia="Calibri"/>
        </w:rPr>
        <w:t>-6) and subpart B of 40 CFR 143</w:t>
      </w:r>
      <w:bookmarkEnd w:id="79"/>
      <w:r w:rsidRPr="006F6CCA">
        <w:rPr>
          <w:rFonts w:eastAsia="Calibri"/>
        </w:rPr>
        <w:t>; and</w:t>
      </w:r>
    </w:p>
    <w:p w14:paraId="40AAC6F8" w14:textId="77777777" w:rsidR="006F6CCA" w:rsidRPr="006F6CCA" w:rsidRDefault="006F6CCA" w:rsidP="00662CA0">
      <w:pPr>
        <w:rPr>
          <w:rFonts w:eastAsia="Calibri"/>
        </w:rPr>
      </w:pPr>
    </w:p>
    <w:p w14:paraId="62A1BACA" w14:textId="0596D2F2" w:rsidR="006F6CCA" w:rsidRPr="006F6CCA" w:rsidRDefault="006F6CCA" w:rsidP="009B67A4">
      <w:pPr>
        <w:ind w:left="2880" w:hanging="720"/>
        <w:rPr>
          <w:rFonts w:eastAsia="Calibri"/>
        </w:rPr>
      </w:pPr>
      <w:r w:rsidRPr="006F6CCA">
        <w:rPr>
          <w:rFonts w:eastAsia="Calibri"/>
        </w:rPr>
        <w:t>F)</w:t>
      </w:r>
      <w:r w:rsidR="009B67A4">
        <w:rPr>
          <w:rFonts w:eastAsia="Calibri"/>
        </w:rPr>
        <w:tab/>
      </w:r>
      <w:r w:rsidRPr="006F6CCA">
        <w:rPr>
          <w:rFonts w:eastAsia="Calibri"/>
        </w:rPr>
        <w:t xml:space="preserve">The signature, date, name, and position of the signatory </w:t>
      </w:r>
      <w:bookmarkStart w:id="80" w:name="_Hlk131024487"/>
      <w:r w:rsidRPr="006F6CCA">
        <w:rPr>
          <w:rFonts w:eastAsia="Calibri"/>
        </w:rPr>
        <w:t>and the name and position of the officer, partner, or proprietor who is principal if the signatory certifies as agent on behalf of a responsible corporate officer</w:t>
      </w:r>
      <w:bookmarkEnd w:id="80"/>
      <w:r w:rsidRPr="006F6CCA">
        <w:rPr>
          <w:rFonts w:eastAsia="Calibri"/>
        </w:rPr>
        <w:t>.</w:t>
      </w:r>
    </w:p>
    <w:p w14:paraId="7E2802F3" w14:textId="77777777" w:rsidR="006F6CCA" w:rsidRPr="006F6CCA" w:rsidRDefault="006F6CCA" w:rsidP="00662CA0">
      <w:pPr>
        <w:rPr>
          <w:rFonts w:eastAsia="Calibri"/>
        </w:rPr>
      </w:pPr>
    </w:p>
    <w:p w14:paraId="7187B6D7" w14:textId="33363684" w:rsidR="006F6CCA" w:rsidRPr="006F6CCA" w:rsidRDefault="006F6CCA" w:rsidP="009B67A4">
      <w:pPr>
        <w:ind w:left="2160" w:hanging="720"/>
        <w:rPr>
          <w:rFonts w:eastAsia="Calibri"/>
        </w:rPr>
      </w:pPr>
      <w:r w:rsidRPr="006F6CCA">
        <w:rPr>
          <w:rFonts w:eastAsia="Calibri"/>
        </w:rPr>
        <w:t>6)</w:t>
      </w:r>
      <w:r w:rsidR="009B67A4">
        <w:rPr>
          <w:rFonts w:eastAsia="Calibri"/>
        </w:rPr>
        <w:tab/>
      </w:r>
      <w:r w:rsidRPr="006F6CCA">
        <w:rPr>
          <w:rFonts w:eastAsia="Calibri"/>
        </w:rPr>
        <w:t>A</w:t>
      </w:r>
      <w:bookmarkStart w:id="81" w:name="_Hlk131071449"/>
      <w:r w:rsidRPr="006F6CCA">
        <w:rPr>
          <w:rFonts w:eastAsia="Calibri"/>
        </w:rPr>
        <w:t xml:space="preserve"> manufacturer or importer self-certifying</w:t>
      </w:r>
      <w:bookmarkEnd w:id="81"/>
      <w:r w:rsidRPr="006F6CCA">
        <w:rPr>
          <w:rFonts w:eastAsia="Calibri"/>
        </w:rPr>
        <w:t xml:space="preserve"> products must maintain</w:t>
      </w:r>
      <w:r w:rsidR="00B556D4">
        <w:rPr>
          <w:rFonts w:eastAsia="Calibri"/>
        </w:rPr>
        <w:t>,</w:t>
      </w:r>
      <w:r w:rsidRPr="006F6CCA">
        <w:rPr>
          <w:rFonts w:eastAsia="Calibri"/>
        </w:rPr>
        <w:t xml:space="preserve"> at a primary place of business within the United States</w:t>
      </w:r>
      <w:r w:rsidR="00B556D4">
        <w:rPr>
          <w:rFonts w:eastAsia="Calibri"/>
        </w:rPr>
        <w:t>,</w:t>
      </w:r>
      <w:r w:rsidRPr="006F6CCA">
        <w:rPr>
          <w:rFonts w:eastAsia="Calibri"/>
        </w:rPr>
        <w:t xml:space="preserve"> certificates of conformity and </w:t>
      </w:r>
      <w:bookmarkStart w:id="82" w:name="_Hlk131071649"/>
      <w:r w:rsidRPr="006F6CCA">
        <w:rPr>
          <w:rFonts w:eastAsia="Calibri"/>
        </w:rPr>
        <w:t>sufficient</w:t>
      </w:r>
      <w:r w:rsidR="00B556D4">
        <w:rPr>
          <w:rFonts w:eastAsia="Calibri"/>
        </w:rPr>
        <w:t xml:space="preserve"> documentation</w:t>
      </w:r>
      <w:r w:rsidRPr="006F6CCA">
        <w:rPr>
          <w:rFonts w:eastAsia="Calibri"/>
        </w:rPr>
        <w:t xml:space="preserve"> to confirm</w:t>
      </w:r>
      <w:bookmarkEnd w:id="82"/>
      <w:r w:rsidRPr="006F6CCA">
        <w:rPr>
          <w:rFonts w:eastAsia="Calibri"/>
        </w:rPr>
        <w:t xml:space="preserve"> that products meet the lead-free requirements of this Section.  </w:t>
      </w:r>
      <w:r w:rsidR="00B556D4">
        <w:rPr>
          <w:rFonts w:eastAsia="Calibri"/>
        </w:rPr>
        <w:t>Sufficient documentation may include detailed schematic drawings of the products indicating dimensions, records of calculations of the weighted average lead content of the products, documentation of the lead content of materials used in manufacture, and other documentation the manufacturer or importer used in verifying the lead content of a plumbing device.  The manufacturer or importer must provide this documentation and certificates of conformity upon request to the Agency or USEPA, as specified in subsection (k)(2).  The manufacturer or importer must also maintain this documentation and certificates of conformity for at least five years after it last sold the product.</w:t>
      </w:r>
    </w:p>
    <w:p w14:paraId="6439F0E1" w14:textId="77777777" w:rsidR="006F6CCA" w:rsidRPr="006F6CCA" w:rsidRDefault="006F6CCA" w:rsidP="00662CA0">
      <w:pPr>
        <w:rPr>
          <w:rFonts w:eastAsia="Calibri"/>
        </w:rPr>
      </w:pPr>
    </w:p>
    <w:p w14:paraId="7E7E3FAD" w14:textId="629D1E98" w:rsidR="006F6CCA" w:rsidRPr="006F6CCA" w:rsidRDefault="006F6CCA" w:rsidP="009B67A4">
      <w:pPr>
        <w:ind w:left="2160" w:hanging="720"/>
        <w:rPr>
          <w:rFonts w:eastAsia="Calibri"/>
        </w:rPr>
      </w:pPr>
      <w:r w:rsidRPr="006F6CCA">
        <w:rPr>
          <w:rFonts w:eastAsia="Calibri"/>
        </w:rPr>
        <w:t>7)</w:t>
      </w:r>
      <w:r w:rsidR="009B67A4">
        <w:rPr>
          <w:rFonts w:eastAsia="Calibri"/>
        </w:rPr>
        <w:tab/>
      </w:r>
      <w:r w:rsidRPr="006F6CCA">
        <w:rPr>
          <w:rFonts w:eastAsia="Calibri"/>
        </w:rPr>
        <w:t>T</w:t>
      </w:r>
      <w:bookmarkStart w:id="83" w:name="_Hlk131074808"/>
      <w:r w:rsidRPr="006F6CCA">
        <w:rPr>
          <w:rFonts w:eastAsia="Calibri"/>
        </w:rPr>
        <w:t>he manufacturer or importer must complete the certificate of conformity and documents</w:t>
      </w:r>
      <w:bookmarkEnd w:id="83"/>
      <w:r w:rsidRPr="006F6CCA">
        <w:rPr>
          <w:rFonts w:eastAsia="Calibri"/>
        </w:rPr>
        <w:t xml:space="preserve"> </w:t>
      </w:r>
      <w:bookmarkStart w:id="84" w:name="_Hlk131075014"/>
      <w:r w:rsidRPr="006F6CCA">
        <w:rPr>
          <w:rFonts w:eastAsia="Calibri"/>
        </w:rPr>
        <w:t>before introducing a product into commerce</w:t>
      </w:r>
      <w:bookmarkEnd w:id="84"/>
      <w:r w:rsidRPr="006F6CCA">
        <w:rPr>
          <w:rFonts w:eastAsia="Calibri"/>
        </w:rPr>
        <w:t>.</w:t>
      </w:r>
    </w:p>
    <w:p w14:paraId="70DE8748" w14:textId="77777777" w:rsidR="006F6CCA" w:rsidRPr="006F6CCA" w:rsidRDefault="006F6CCA" w:rsidP="00662CA0">
      <w:pPr>
        <w:rPr>
          <w:rFonts w:eastAsia="Calibri"/>
        </w:rPr>
      </w:pPr>
    </w:p>
    <w:p w14:paraId="4C5DCD81" w14:textId="1DDAE060" w:rsidR="006F6CCA" w:rsidRPr="006F6CCA" w:rsidRDefault="006F6CCA" w:rsidP="0078407E">
      <w:pPr>
        <w:ind w:left="1440"/>
        <w:rPr>
          <w:rFonts w:eastAsia="Calibri"/>
        </w:rPr>
      </w:pPr>
      <w:r w:rsidRPr="006F6CCA">
        <w:rPr>
          <w:rFonts w:eastAsia="Calibri"/>
        </w:rPr>
        <w:t>BOARD NOTE:  Subsection (j) derives from 40 CFR 143.19.</w:t>
      </w:r>
    </w:p>
    <w:p w14:paraId="1B2F66D5" w14:textId="77777777" w:rsidR="006F6CCA" w:rsidRPr="006F6CCA" w:rsidRDefault="006F6CCA" w:rsidP="00662CA0">
      <w:pPr>
        <w:rPr>
          <w:rFonts w:eastAsia="Calibri"/>
        </w:rPr>
      </w:pPr>
    </w:p>
    <w:p w14:paraId="45A198DE" w14:textId="0FAE1905" w:rsidR="006F6CCA" w:rsidRPr="006F6CCA" w:rsidRDefault="006F6CCA" w:rsidP="006F6CCA">
      <w:pPr>
        <w:ind w:left="1440" w:hanging="720"/>
        <w:rPr>
          <w:rFonts w:eastAsia="Calibri"/>
        </w:rPr>
      </w:pPr>
      <w:r w:rsidRPr="006F6CCA">
        <w:rPr>
          <w:rFonts w:eastAsia="Calibri"/>
        </w:rPr>
        <w:t>k)</w:t>
      </w:r>
      <w:bookmarkStart w:id="85" w:name="_Hlk131075130"/>
      <w:r w:rsidR="009B67A4">
        <w:rPr>
          <w:rFonts w:eastAsia="Calibri"/>
        </w:rPr>
        <w:tab/>
      </w:r>
      <w:r w:rsidRPr="006F6CCA">
        <w:rPr>
          <w:rFonts w:eastAsia="Calibri"/>
        </w:rPr>
        <w:t>Compliance Provisions</w:t>
      </w:r>
      <w:bookmarkEnd w:id="85"/>
    </w:p>
    <w:p w14:paraId="4B79E338" w14:textId="77777777" w:rsidR="006F6CCA" w:rsidRPr="006F6CCA" w:rsidRDefault="006F6CCA" w:rsidP="00662CA0">
      <w:pPr>
        <w:rPr>
          <w:rFonts w:eastAsia="Calibri"/>
        </w:rPr>
      </w:pPr>
    </w:p>
    <w:p w14:paraId="63724FAB" w14:textId="225F2BE7" w:rsidR="006F6CCA" w:rsidRPr="006F6CCA" w:rsidRDefault="006F6CCA" w:rsidP="009B67A4">
      <w:pPr>
        <w:ind w:left="2160" w:hanging="720"/>
        <w:rPr>
          <w:rFonts w:eastAsia="Calibri"/>
        </w:rPr>
      </w:pPr>
      <w:r w:rsidRPr="006F6CCA">
        <w:rPr>
          <w:rFonts w:eastAsia="Calibri"/>
        </w:rPr>
        <w:t>1)</w:t>
      </w:r>
      <w:r w:rsidR="009B67A4">
        <w:rPr>
          <w:rFonts w:eastAsia="Calibri"/>
        </w:rPr>
        <w:tab/>
      </w:r>
      <w:r w:rsidRPr="006F6CCA">
        <w:rPr>
          <w:rFonts w:eastAsia="Calibri"/>
        </w:rPr>
        <w:t>N</w:t>
      </w:r>
      <w:bookmarkStart w:id="86" w:name="_Hlk131075320"/>
      <w:bookmarkStart w:id="87" w:name="_Hlk131075511"/>
      <w:r w:rsidRPr="006F6CCA">
        <w:rPr>
          <w:rFonts w:eastAsia="Calibri"/>
        </w:rPr>
        <w:t>ot complying with the Act or this Section</w:t>
      </w:r>
      <w:bookmarkEnd w:id="86"/>
      <w:r w:rsidRPr="006F6CCA">
        <w:rPr>
          <w:rFonts w:eastAsia="Calibri"/>
        </w:rPr>
        <w:t xml:space="preserve"> may subject a person to enforcement action</w:t>
      </w:r>
      <w:bookmarkEnd w:id="87"/>
      <w:r w:rsidRPr="006F6CCA">
        <w:rPr>
          <w:rFonts w:eastAsia="Calibri"/>
        </w:rPr>
        <w:t>.  E</w:t>
      </w:r>
      <w:bookmarkStart w:id="88" w:name="_Hlk131081663"/>
      <w:r w:rsidRPr="006F6CCA">
        <w:rPr>
          <w:rFonts w:eastAsia="Calibri"/>
        </w:rPr>
        <w:t>nforcement action may include injunctive or declaratory relief</w:t>
      </w:r>
      <w:bookmarkEnd w:id="88"/>
      <w:r w:rsidRPr="006F6CCA">
        <w:rPr>
          <w:rFonts w:eastAsia="Calibri"/>
        </w:rPr>
        <w:t xml:space="preserve">, </w:t>
      </w:r>
      <w:bookmarkStart w:id="89" w:name="_Hlk131081762"/>
      <w:r w:rsidRPr="006F6CCA">
        <w:rPr>
          <w:rFonts w:eastAsia="Calibri"/>
        </w:rPr>
        <w:t>a Board order to cease and desist</w:t>
      </w:r>
      <w:bookmarkEnd w:id="89"/>
      <w:r w:rsidRPr="006F6CCA">
        <w:rPr>
          <w:rFonts w:eastAsia="Calibri"/>
        </w:rPr>
        <w:t>, civil penalties, or criminal penalties.</w:t>
      </w:r>
    </w:p>
    <w:p w14:paraId="2B1EE135" w14:textId="77777777" w:rsidR="006F6CCA" w:rsidRPr="006F6CCA" w:rsidRDefault="006F6CCA" w:rsidP="00662CA0">
      <w:pPr>
        <w:rPr>
          <w:rFonts w:eastAsia="Calibri"/>
        </w:rPr>
      </w:pPr>
    </w:p>
    <w:p w14:paraId="336736DA" w14:textId="5C77DE28" w:rsidR="006F6CCA" w:rsidRPr="006F6CCA" w:rsidRDefault="006F6CCA" w:rsidP="009B67A4">
      <w:pPr>
        <w:ind w:left="2160" w:hanging="720"/>
        <w:rPr>
          <w:rFonts w:eastAsia="Calibri"/>
        </w:rPr>
      </w:pPr>
      <w:r w:rsidRPr="006F6CCA">
        <w:rPr>
          <w:rFonts w:eastAsia="Calibri"/>
        </w:rPr>
        <w:t>2)</w:t>
      </w:r>
      <w:bookmarkStart w:id="90" w:name="_Hlk131081977"/>
      <w:r w:rsidR="009B67A4">
        <w:rPr>
          <w:rFonts w:eastAsia="Calibri"/>
        </w:rPr>
        <w:tab/>
      </w:r>
      <w:r w:rsidRPr="006F6CCA">
        <w:rPr>
          <w:rFonts w:eastAsia="Calibri"/>
        </w:rPr>
        <w:t>USEPA or the Agency</w:t>
      </w:r>
      <w:bookmarkEnd w:id="90"/>
      <w:r w:rsidRPr="006F6CCA">
        <w:rPr>
          <w:rFonts w:eastAsia="Calibri"/>
        </w:rPr>
        <w:t xml:space="preserve"> may, on a case-by-case basis, request any information, </w:t>
      </w:r>
      <w:bookmarkStart w:id="91" w:name="_Hlk131082130"/>
      <w:r w:rsidR="00B556D4">
        <w:rPr>
          <w:rFonts w:eastAsia="Calibri"/>
        </w:rPr>
        <w:t xml:space="preserve">such as </w:t>
      </w:r>
      <w:r w:rsidRPr="006F6CCA">
        <w:rPr>
          <w:rFonts w:eastAsia="Calibri"/>
        </w:rPr>
        <w:t>records it deems necessary</w:t>
      </w:r>
      <w:bookmarkEnd w:id="91"/>
      <w:r w:rsidRPr="006F6CCA">
        <w:rPr>
          <w:rFonts w:eastAsia="Calibri"/>
        </w:rPr>
        <w:t xml:space="preserve"> to determine </w:t>
      </w:r>
      <w:bookmarkStart w:id="92" w:name="_Hlk131082337"/>
      <w:r w:rsidRPr="006F6CCA">
        <w:rPr>
          <w:rFonts w:eastAsia="Calibri"/>
        </w:rPr>
        <w:t>whether a person complies</w:t>
      </w:r>
      <w:bookmarkEnd w:id="92"/>
      <w:r w:rsidRPr="006F6CCA">
        <w:rPr>
          <w:rFonts w:eastAsia="Calibri"/>
        </w:rPr>
        <w:t xml:space="preserve"> with </w:t>
      </w:r>
      <w:bookmarkStart w:id="93" w:name="_Hlk131082506"/>
      <w:r w:rsidRPr="006F6CCA">
        <w:rPr>
          <w:rFonts w:eastAsia="Calibri"/>
        </w:rPr>
        <w:t>section 1417 of the Safe Drinking Water Act (42 U</w:t>
      </w:r>
      <w:r w:rsidR="00B556D4">
        <w:rPr>
          <w:rFonts w:eastAsia="Calibri"/>
        </w:rPr>
        <w:t>.</w:t>
      </w:r>
      <w:r w:rsidRPr="006F6CCA">
        <w:rPr>
          <w:rFonts w:eastAsia="Calibri"/>
        </w:rPr>
        <w:t>S</w:t>
      </w:r>
      <w:r w:rsidR="00B556D4">
        <w:rPr>
          <w:rFonts w:eastAsia="Calibri"/>
        </w:rPr>
        <w:t>.</w:t>
      </w:r>
      <w:r w:rsidRPr="006F6CCA">
        <w:rPr>
          <w:rFonts w:eastAsia="Calibri"/>
        </w:rPr>
        <w:t>C</w:t>
      </w:r>
      <w:r w:rsidR="00B556D4">
        <w:rPr>
          <w:rFonts w:eastAsia="Calibri"/>
        </w:rPr>
        <w:t>.</w:t>
      </w:r>
      <w:r w:rsidRPr="006F6CCA">
        <w:rPr>
          <w:rFonts w:eastAsia="Calibri"/>
        </w:rPr>
        <w:t xml:space="preserve"> </w:t>
      </w:r>
      <w:proofErr w:type="spellStart"/>
      <w:r w:rsidRPr="006F6CCA">
        <w:rPr>
          <w:rFonts w:eastAsia="Calibri"/>
        </w:rPr>
        <w:t>300g</w:t>
      </w:r>
      <w:proofErr w:type="spellEnd"/>
      <w:r w:rsidRPr="006F6CCA">
        <w:rPr>
          <w:rFonts w:eastAsia="Calibri"/>
        </w:rPr>
        <w:t>-6); subpart B of 40 CFR 143, incorporated by reference in Section 611.102; and this Section</w:t>
      </w:r>
      <w:bookmarkEnd w:id="93"/>
      <w:r w:rsidRPr="006F6CCA">
        <w:rPr>
          <w:rFonts w:eastAsia="Calibri"/>
        </w:rPr>
        <w:t>.  T</w:t>
      </w:r>
      <w:bookmarkStart w:id="94" w:name="_Hlk131082902"/>
      <w:r w:rsidRPr="006F6CCA">
        <w:rPr>
          <w:rFonts w:eastAsia="Calibri"/>
        </w:rPr>
        <w:t>he manufacturer or importer must provide requested information to USEPA or the Agency</w:t>
      </w:r>
      <w:bookmarkEnd w:id="94"/>
      <w:r w:rsidRPr="006F6CCA">
        <w:rPr>
          <w:rFonts w:eastAsia="Calibri"/>
        </w:rPr>
        <w:t xml:space="preserve"> at a time and in a format </w:t>
      </w:r>
      <w:bookmarkStart w:id="95" w:name="_Hlk131083100"/>
      <w:r w:rsidRPr="006F6CCA">
        <w:rPr>
          <w:rFonts w:eastAsia="Calibri"/>
        </w:rPr>
        <w:t>as reasonably requested by USEPA or the Agency</w:t>
      </w:r>
      <w:bookmarkEnd w:id="95"/>
      <w:r w:rsidRPr="006F6CCA">
        <w:rPr>
          <w:rFonts w:eastAsia="Calibri"/>
        </w:rPr>
        <w:t>.</w:t>
      </w:r>
    </w:p>
    <w:p w14:paraId="0C4A2758" w14:textId="77777777" w:rsidR="006F6CCA" w:rsidRPr="006F6CCA" w:rsidRDefault="006F6CCA" w:rsidP="00662CA0">
      <w:pPr>
        <w:rPr>
          <w:rFonts w:eastAsia="Calibri"/>
        </w:rPr>
      </w:pPr>
    </w:p>
    <w:p w14:paraId="19B019F8" w14:textId="5AB27BF4" w:rsidR="006F6CCA" w:rsidRPr="006F6CCA" w:rsidRDefault="006F6CCA" w:rsidP="0078407E">
      <w:pPr>
        <w:ind w:left="1440"/>
        <w:rPr>
          <w:rFonts w:eastAsia="Calibri"/>
          <w:u w:val="single"/>
        </w:rPr>
      </w:pPr>
      <w:r w:rsidRPr="006F6CCA">
        <w:rPr>
          <w:rFonts w:eastAsia="Calibri"/>
        </w:rPr>
        <w:t>BOARD NOTE:  Subsection (k) derives from 40 CFR 143.20.</w:t>
      </w:r>
    </w:p>
    <w:p w14:paraId="1290D193" w14:textId="0C8F225B" w:rsidR="006D0494" w:rsidRDefault="006D0494" w:rsidP="009B67A4">
      <w:pPr>
        <w:widowControl w:val="0"/>
        <w:autoSpaceDE w:val="0"/>
        <w:autoSpaceDN w:val="0"/>
        <w:adjustRightInd w:val="0"/>
      </w:pPr>
    </w:p>
    <w:p w14:paraId="58C4B66A" w14:textId="645D4C7E" w:rsidR="00650A43" w:rsidRDefault="009B67A4">
      <w:pPr>
        <w:pStyle w:val="JCARSourceNote"/>
        <w:ind w:firstLine="720"/>
      </w:pPr>
      <w:r w:rsidRPr="00FD1AD2">
        <w:t>(Source:  Amended at 4</w:t>
      </w:r>
      <w:r>
        <w:t>7</w:t>
      </w:r>
      <w:r w:rsidRPr="00FD1AD2">
        <w:t xml:space="preserve"> Ill. Reg. </w:t>
      </w:r>
      <w:r w:rsidR="001361EA">
        <w:t>16486</w:t>
      </w:r>
      <w:r w:rsidRPr="00FD1AD2">
        <w:t xml:space="preserve">, effective </w:t>
      </w:r>
      <w:r w:rsidR="001361EA">
        <w:t>November 2, 2023</w:t>
      </w:r>
      <w:r w:rsidRPr="00FD1AD2">
        <w:t>)</w:t>
      </w:r>
    </w:p>
    <w:sectPr w:rsidR="00650A43" w:rsidSect="006D04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0494"/>
    <w:rsid w:val="00065D37"/>
    <w:rsid w:val="000715FB"/>
    <w:rsid w:val="0008311F"/>
    <w:rsid w:val="000F524D"/>
    <w:rsid w:val="001361EA"/>
    <w:rsid w:val="00155D97"/>
    <w:rsid w:val="001E1E56"/>
    <w:rsid w:val="002064EF"/>
    <w:rsid w:val="002264C6"/>
    <w:rsid w:val="002916CA"/>
    <w:rsid w:val="00352C85"/>
    <w:rsid w:val="00366C82"/>
    <w:rsid w:val="003B58A6"/>
    <w:rsid w:val="003C4D2C"/>
    <w:rsid w:val="004A7689"/>
    <w:rsid w:val="005C3366"/>
    <w:rsid w:val="005C553B"/>
    <w:rsid w:val="00650A43"/>
    <w:rsid w:val="00662CA0"/>
    <w:rsid w:val="006D0494"/>
    <w:rsid w:val="006D76E2"/>
    <w:rsid w:val="006E3E04"/>
    <w:rsid w:val="006E7FAE"/>
    <w:rsid w:val="006F448E"/>
    <w:rsid w:val="006F6CCA"/>
    <w:rsid w:val="007448CE"/>
    <w:rsid w:val="007502C3"/>
    <w:rsid w:val="0078407E"/>
    <w:rsid w:val="008011DF"/>
    <w:rsid w:val="00961298"/>
    <w:rsid w:val="00963F2D"/>
    <w:rsid w:val="009B67A4"/>
    <w:rsid w:val="009C0FD3"/>
    <w:rsid w:val="00AE1A1C"/>
    <w:rsid w:val="00AE7D6F"/>
    <w:rsid w:val="00B556D4"/>
    <w:rsid w:val="00B566F8"/>
    <w:rsid w:val="00BC0C8B"/>
    <w:rsid w:val="00C556CB"/>
    <w:rsid w:val="00C94E62"/>
    <w:rsid w:val="00DE44E3"/>
    <w:rsid w:val="00EA73BF"/>
    <w:rsid w:val="00EC5145"/>
    <w:rsid w:val="00F25BA5"/>
    <w:rsid w:val="00F8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68B852"/>
  <w15:docId w15:val="{90E76BD1-3590-4CBE-AE1F-DD987F6E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5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2023-11-17T13:56:00Z</dcterms:created>
  <dcterms:modified xsi:type="dcterms:W3CDTF">2023-11-17T16:40:00Z</dcterms:modified>
</cp:coreProperties>
</file>